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57B5" w:rsidRPr="00756D67" w:rsidRDefault="004B5626">
      <w:pPr>
        <w:tabs>
          <w:tab w:val="left" w:pos="1432"/>
          <w:tab w:val="left" w:pos="6320"/>
          <w:tab w:val="left" w:pos="8488"/>
        </w:tabs>
        <w:ind w:left="137"/>
        <w:rPr>
          <w:rFonts w:ascii="Times New Roman"/>
          <w:sz w:val="20"/>
        </w:rPr>
      </w:pPr>
      <w:r w:rsidRPr="00756D67">
        <w:rPr>
          <w:rFonts w:ascii="Times New Roman"/>
          <w:sz w:val="20"/>
        </w:rPr>
        <w:tab/>
      </w:r>
      <w:r w:rsidRPr="00756D67">
        <w:rPr>
          <w:rFonts w:ascii="Times New Roman"/>
          <w:spacing w:val="121"/>
          <w:position w:val="1"/>
          <w:sz w:val="20"/>
        </w:rPr>
        <w:t xml:space="preserve"> </w:t>
      </w:r>
      <w:r w:rsidRPr="00756D67">
        <w:rPr>
          <w:rFonts w:ascii="Times New Roman"/>
          <w:spacing w:val="121"/>
          <w:position w:val="4"/>
          <w:sz w:val="20"/>
        </w:rPr>
        <w:tab/>
      </w:r>
      <w:r w:rsidRPr="00756D67">
        <w:rPr>
          <w:rFonts w:ascii="Times New Roman"/>
          <w:spacing w:val="121"/>
          <w:sz w:val="20"/>
        </w:rPr>
        <w:tab/>
      </w:r>
    </w:p>
    <w:p w:rsidR="00ED57B5" w:rsidRPr="00756D67" w:rsidRDefault="00ED57B5">
      <w:pPr>
        <w:pStyle w:val="Textindependent"/>
        <w:spacing w:before="0"/>
        <w:rPr>
          <w:rFonts w:ascii="Times New Roman"/>
          <w:sz w:val="20"/>
        </w:rPr>
      </w:pPr>
    </w:p>
    <w:p w:rsidR="00ED57B5" w:rsidRPr="00756D67" w:rsidRDefault="00ED57B5">
      <w:pPr>
        <w:pStyle w:val="Textindependent"/>
        <w:spacing w:before="10"/>
        <w:rPr>
          <w:rFonts w:ascii="Times New Roman"/>
          <w:sz w:val="17"/>
        </w:rPr>
      </w:pPr>
    </w:p>
    <w:p w:rsidR="00ED57B5" w:rsidRPr="00756D67" w:rsidRDefault="00ED57B5">
      <w:pPr>
        <w:pStyle w:val="Textindependent"/>
        <w:spacing w:before="5"/>
        <w:rPr>
          <w:b/>
          <w:sz w:val="14"/>
        </w:rPr>
      </w:pPr>
    </w:p>
    <w:p w:rsidR="00D76933" w:rsidRPr="00756D67" w:rsidRDefault="00D76933">
      <w:pPr>
        <w:pStyle w:val="Textindependent"/>
        <w:spacing w:before="5"/>
        <w:rPr>
          <w:b/>
          <w:sz w:val="14"/>
        </w:rPr>
      </w:pPr>
    </w:p>
    <w:p w:rsidR="00871607" w:rsidRPr="00756D67" w:rsidRDefault="00871607">
      <w:pPr>
        <w:pStyle w:val="Ttol"/>
        <w:spacing w:line="276" w:lineRule="auto"/>
        <w:rPr>
          <w:rFonts w:asciiTheme="minorHAnsi" w:hAnsiTheme="minorHAnsi" w:cstheme="minorHAnsi"/>
        </w:rPr>
      </w:pPr>
      <w:r w:rsidRPr="00756D67">
        <w:rPr>
          <w:rFonts w:asciiTheme="minorHAnsi" w:hAnsiTheme="minorHAnsi" w:cstheme="minorHAnsi"/>
        </w:rPr>
        <w:t>La URV obre per als centres educatius la primera convocatòria del seu programa formatiu Repte Experimenta</w:t>
      </w:r>
    </w:p>
    <w:p w:rsidR="00E114D3" w:rsidRPr="00756D67" w:rsidRDefault="00E114D3">
      <w:pPr>
        <w:pStyle w:val="Ttol"/>
        <w:spacing w:line="276" w:lineRule="auto"/>
        <w:rPr>
          <w:rFonts w:asciiTheme="minorHAnsi" w:hAnsiTheme="minorHAnsi" w:cstheme="minorHAnsi"/>
          <w:bCs w:val="0"/>
          <w:sz w:val="28"/>
          <w:szCs w:val="28"/>
        </w:rPr>
      </w:pPr>
      <w:r w:rsidRPr="00756D67">
        <w:rPr>
          <w:rFonts w:asciiTheme="minorHAnsi" w:hAnsiTheme="minorHAnsi" w:cstheme="minorHAnsi"/>
          <w:bCs w:val="0"/>
          <w:sz w:val="28"/>
          <w:szCs w:val="28"/>
        </w:rPr>
        <w:t xml:space="preserve">Els centres d’educació secundària que vulguin impulsar l’experimentació científica a les seves aules poden presentar una sol·licitud </w:t>
      </w:r>
      <w:r w:rsidR="00991EC2" w:rsidRPr="00756D67">
        <w:rPr>
          <w:rFonts w:asciiTheme="minorHAnsi" w:hAnsiTheme="minorHAnsi" w:cstheme="minorHAnsi"/>
          <w:bCs w:val="0"/>
          <w:sz w:val="28"/>
          <w:szCs w:val="28"/>
        </w:rPr>
        <w:t>de participació fins a</w:t>
      </w:r>
      <w:r w:rsidRPr="00756D67">
        <w:rPr>
          <w:rFonts w:asciiTheme="minorHAnsi" w:hAnsiTheme="minorHAnsi" w:cstheme="minorHAnsi"/>
          <w:bCs w:val="0"/>
          <w:sz w:val="28"/>
          <w:szCs w:val="28"/>
        </w:rPr>
        <w:t>l 10 de desembre de 2021</w:t>
      </w:r>
    </w:p>
    <w:p w:rsidR="00D76933" w:rsidRPr="00756D67" w:rsidRDefault="00D76933" w:rsidP="00D76933">
      <w:pPr>
        <w:pStyle w:val="Textindependent"/>
        <w:tabs>
          <w:tab w:val="left" w:pos="0"/>
        </w:tabs>
        <w:ind w:left="853"/>
        <w:jc w:val="both"/>
        <w:rPr>
          <w:rFonts w:asciiTheme="minorHAnsi" w:hAnsiTheme="minorHAnsi" w:cstheme="minorHAnsi"/>
          <w:sz w:val="24"/>
          <w:szCs w:val="24"/>
        </w:rPr>
      </w:pPr>
    </w:p>
    <w:p w:rsidR="00D76933" w:rsidRPr="00756D67" w:rsidRDefault="00D76933" w:rsidP="00D76933">
      <w:pPr>
        <w:pStyle w:val="Textindependent"/>
        <w:numPr>
          <w:ilvl w:val="0"/>
          <w:numId w:val="4"/>
        </w:numPr>
        <w:tabs>
          <w:tab w:val="left" w:pos="0"/>
        </w:tabs>
        <w:ind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>La </w:t>
      </w:r>
      <w:hyperlink r:id="rId7" w:tgtFrame="_blank" w:history="1">
        <w:r w:rsidRPr="00756D67">
          <w:rPr>
            <w:rFonts w:asciiTheme="minorHAnsi" w:hAnsiTheme="minorHAnsi" w:cstheme="minorHAnsi"/>
            <w:sz w:val="24"/>
            <w:szCs w:val="24"/>
          </w:rPr>
          <w:t>Facultat de Química</w:t>
        </w:r>
      </w:hyperlink>
      <w:r w:rsidRPr="00756D67">
        <w:rPr>
          <w:rFonts w:asciiTheme="minorHAnsi" w:hAnsiTheme="minorHAnsi" w:cstheme="minorHAnsi"/>
          <w:sz w:val="24"/>
          <w:szCs w:val="24"/>
        </w:rPr>
        <w:t>, l’</w:t>
      </w:r>
      <w:hyperlink r:id="rId8" w:tgtFrame="_blank" w:history="1">
        <w:r w:rsidRPr="00756D67">
          <w:rPr>
            <w:rFonts w:asciiTheme="minorHAnsi" w:hAnsiTheme="minorHAnsi" w:cstheme="minorHAnsi"/>
            <w:sz w:val="24"/>
            <w:szCs w:val="24"/>
          </w:rPr>
          <w:t>Escola Tècnica Superior d’Enginyeria Química</w:t>
        </w:r>
      </w:hyperlink>
      <w:r w:rsidRPr="00756D67">
        <w:rPr>
          <w:rFonts w:asciiTheme="minorHAnsi" w:hAnsiTheme="minorHAnsi" w:cstheme="minorHAnsi"/>
          <w:sz w:val="24"/>
          <w:szCs w:val="24"/>
        </w:rPr>
        <w:t xml:space="preserve"> i la </w:t>
      </w:r>
      <w:hyperlink r:id="rId9" w:tgtFrame="_blank" w:history="1">
        <w:r w:rsidRPr="00756D67">
          <w:rPr>
            <w:rFonts w:asciiTheme="minorHAnsi" w:hAnsiTheme="minorHAnsi" w:cstheme="minorHAnsi"/>
            <w:sz w:val="24"/>
            <w:szCs w:val="24"/>
          </w:rPr>
          <w:t>Facultat d’Enologia</w:t>
        </w:r>
      </w:hyperlink>
      <w:r w:rsidRPr="00756D67">
        <w:rPr>
          <w:rFonts w:asciiTheme="minorHAnsi" w:hAnsiTheme="minorHAnsi" w:cstheme="minorHAnsi"/>
          <w:sz w:val="24"/>
          <w:szCs w:val="24"/>
        </w:rPr>
        <w:t xml:space="preserve"> de la </w:t>
      </w:r>
      <w:r w:rsidRPr="00756D67">
        <w:rPr>
          <w:rFonts w:asciiTheme="minorHAnsi" w:hAnsiTheme="minorHAnsi" w:cstheme="minorHAnsi"/>
          <w:b/>
          <w:sz w:val="24"/>
          <w:szCs w:val="24"/>
        </w:rPr>
        <w:t>Universitat Rovira i Virgili</w:t>
      </w:r>
      <w:r w:rsidRPr="00756D67">
        <w:rPr>
          <w:rFonts w:asciiTheme="minorHAnsi" w:hAnsiTheme="minorHAnsi" w:cstheme="minorHAnsi"/>
          <w:sz w:val="24"/>
          <w:szCs w:val="24"/>
        </w:rPr>
        <w:t xml:space="preserve"> (URV) uneixen esforços amb l’</w:t>
      </w:r>
      <w:hyperlink r:id="rId10" w:tgtFrame="_blank" w:history="1">
        <w:r w:rsidRPr="00756D67">
          <w:rPr>
            <w:rFonts w:asciiTheme="minorHAnsi" w:hAnsiTheme="minorHAnsi" w:cstheme="minorHAnsi"/>
            <w:b/>
            <w:sz w:val="24"/>
            <w:szCs w:val="24"/>
          </w:rPr>
          <w:t>Institut Català d’Investigació Química</w:t>
        </w:r>
      </w:hyperlink>
      <w:r w:rsidRPr="00756D67">
        <w:rPr>
          <w:rFonts w:asciiTheme="minorHAnsi" w:hAnsiTheme="minorHAnsi" w:cstheme="minorHAnsi"/>
          <w:sz w:val="24"/>
          <w:szCs w:val="24"/>
        </w:rPr>
        <w:t xml:space="preserve"> (ICIQ)</w:t>
      </w:r>
      <w:r w:rsidR="00E114D3" w:rsidRPr="00756D67">
        <w:rPr>
          <w:rFonts w:asciiTheme="minorHAnsi" w:hAnsiTheme="minorHAnsi" w:cstheme="minorHAnsi"/>
          <w:sz w:val="24"/>
          <w:szCs w:val="24"/>
        </w:rPr>
        <w:t xml:space="preserve"> </w:t>
      </w:r>
      <w:r w:rsidRPr="00756D67">
        <w:rPr>
          <w:rFonts w:asciiTheme="minorHAnsi" w:hAnsiTheme="minorHAnsi" w:cstheme="minorHAnsi"/>
          <w:sz w:val="24"/>
          <w:szCs w:val="24"/>
        </w:rPr>
        <w:t xml:space="preserve">i </w:t>
      </w:r>
      <w:r w:rsidRPr="006078DD">
        <w:rPr>
          <w:rFonts w:asciiTheme="minorHAnsi" w:hAnsiTheme="minorHAnsi" w:cstheme="minorHAnsi"/>
          <w:b/>
          <w:sz w:val="24"/>
          <w:szCs w:val="24"/>
        </w:rPr>
        <w:t>empreses</w:t>
      </w:r>
      <w:r w:rsidRPr="00756D67">
        <w:rPr>
          <w:rFonts w:asciiTheme="minorHAnsi" w:hAnsiTheme="minorHAnsi" w:cstheme="minorHAnsi"/>
          <w:sz w:val="24"/>
          <w:szCs w:val="24"/>
        </w:rPr>
        <w:t xml:space="preserve"> vinculades al sector químic i biotecnològic </w:t>
      </w:r>
      <w:r w:rsidR="002547CF" w:rsidRPr="00756D67">
        <w:rPr>
          <w:rFonts w:asciiTheme="minorHAnsi" w:hAnsiTheme="minorHAnsi" w:cstheme="minorHAnsi"/>
          <w:b/>
          <w:sz w:val="24"/>
          <w:szCs w:val="24"/>
        </w:rPr>
        <w:t>de l</w:t>
      </w:r>
      <w:r w:rsidR="00E114D3" w:rsidRPr="00756D67">
        <w:rPr>
          <w:rFonts w:asciiTheme="minorHAnsi" w:hAnsiTheme="minorHAnsi" w:cstheme="minorHAnsi"/>
          <w:b/>
          <w:sz w:val="24"/>
          <w:szCs w:val="24"/>
        </w:rPr>
        <w:t xml:space="preserve">a demarcació de Tarragona </w:t>
      </w:r>
      <w:r w:rsidRPr="00756D67">
        <w:rPr>
          <w:rFonts w:asciiTheme="minorHAnsi" w:hAnsiTheme="minorHAnsi" w:cstheme="minorHAnsi"/>
          <w:sz w:val="24"/>
          <w:szCs w:val="24"/>
        </w:rPr>
        <w:t>per fomentar,</w:t>
      </w:r>
      <w:r w:rsidR="006F7F93" w:rsidRPr="00756D67">
        <w:rPr>
          <w:rFonts w:asciiTheme="minorHAnsi" w:hAnsiTheme="minorHAnsi" w:cstheme="minorHAnsi"/>
          <w:sz w:val="24"/>
          <w:szCs w:val="24"/>
        </w:rPr>
        <w:t xml:space="preserve"> a</w:t>
      </w:r>
      <w:r w:rsidRPr="00756D67">
        <w:rPr>
          <w:rFonts w:asciiTheme="minorHAnsi" w:hAnsiTheme="minorHAnsi" w:cstheme="minorHAnsi"/>
          <w:sz w:val="24"/>
          <w:szCs w:val="24"/>
        </w:rPr>
        <w:t xml:space="preserve"> través de l'experimentació, vocacions cientificotecnològiques entre els més joves.</w:t>
      </w:r>
    </w:p>
    <w:p w:rsidR="00ED57B5" w:rsidRPr="00756D67" w:rsidRDefault="00ED57B5" w:rsidP="00D76933">
      <w:pPr>
        <w:pStyle w:val="Textindependent"/>
        <w:spacing w:before="8"/>
        <w:ind w:right="432"/>
        <w:rPr>
          <w:rFonts w:asciiTheme="minorHAnsi" w:hAnsiTheme="minorHAnsi" w:cstheme="minorHAnsi"/>
          <w:sz w:val="24"/>
          <w:szCs w:val="24"/>
        </w:rPr>
      </w:pPr>
    </w:p>
    <w:p w:rsidR="00D76933" w:rsidRPr="00756D67" w:rsidRDefault="00D76933" w:rsidP="00D76933">
      <w:pPr>
        <w:pStyle w:val="Textindependent"/>
        <w:numPr>
          <w:ilvl w:val="0"/>
          <w:numId w:val="4"/>
        </w:numPr>
        <w:tabs>
          <w:tab w:val="left" w:pos="0"/>
        </w:tabs>
        <w:ind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>La finalitat del programa és l’</w:t>
      </w:r>
      <w:r w:rsidRPr="006078DD">
        <w:rPr>
          <w:rFonts w:asciiTheme="minorHAnsi" w:hAnsiTheme="minorHAnsi" w:cstheme="minorHAnsi"/>
          <w:b/>
          <w:sz w:val="24"/>
          <w:szCs w:val="24"/>
        </w:rPr>
        <w:t xml:space="preserve">acompanyament dels centres seleccionats </w:t>
      </w:r>
      <w:r w:rsidR="004C132B" w:rsidRPr="006078DD">
        <w:rPr>
          <w:rFonts w:asciiTheme="minorHAnsi" w:hAnsiTheme="minorHAnsi" w:cstheme="minorHAnsi"/>
          <w:b/>
          <w:sz w:val="24"/>
          <w:szCs w:val="24"/>
        </w:rPr>
        <w:t xml:space="preserve">perquè </w:t>
      </w:r>
      <w:r w:rsidRPr="006078DD">
        <w:rPr>
          <w:rFonts w:asciiTheme="minorHAnsi" w:hAnsiTheme="minorHAnsi" w:cstheme="minorHAnsi"/>
          <w:b/>
          <w:sz w:val="24"/>
          <w:szCs w:val="24"/>
        </w:rPr>
        <w:t>potenciïn l’experimentació a les seves aules</w:t>
      </w:r>
      <w:r w:rsidRPr="00756D67">
        <w:rPr>
          <w:rFonts w:asciiTheme="minorHAnsi" w:hAnsiTheme="minorHAnsi" w:cstheme="minorHAnsi"/>
          <w:sz w:val="24"/>
          <w:szCs w:val="24"/>
        </w:rPr>
        <w:t xml:space="preserve"> amb el suport de científics en actiu partint d’</w:t>
      </w:r>
      <w:r w:rsidRPr="00756D67">
        <w:rPr>
          <w:rFonts w:asciiTheme="minorHAnsi" w:hAnsiTheme="minorHAnsi" w:cstheme="minorHAnsi"/>
          <w:b/>
          <w:bCs/>
          <w:sz w:val="24"/>
          <w:szCs w:val="24"/>
        </w:rPr>
        <w:t>aprenentatges basats en</w:t>
      </w:r>
      <w:r w:rsidR="00E114D3" w:rsidRPr="00756D67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756D67">
        <w:rPr>
          <w:rFonts w:asciiTheme="minorHAnsi" w:hAnsiTheme="minorHAnsi" w:cstheme="minorHAnsi"/>
          <w:b/>
          <w:bCs/>
          <w:sz w:val="24"/>
          <w:szCs w:val="24"/>
        </w:rPr>
        <w:t>el </w:t>
      </w:r>
      <w:proofErr w:type="spellStart"/>
      <w:r w:rsidRPr="00756D67">
        <w:rPr>
          <w:rFonts w:asciiTheme="minorHAnsi" w:hAnsiTheme="minorHAnsi" w:cstheme="minorHAnsi"/>
          <w:b/>
          <w:bCs/>
          <w:i/>
          <w:sz w:val="24"/>
          <w:szCs w:val="24"/>
        </w:rPr>
        <w:t>learn</w:t>
      </w:r>
      <w:proofErr w:type="spellEnd"/>
      <w:r w:rsidRPr="00756D67">
        <w:rPr>
          <w:rFonts w:asciiTheme="minorHAnsi" w:hAnsiTheme="minorHAnsi" w:cstheme="minorHAnsi"/>
          <w:b/>
          <w:bCs/>
          <w:i/>
          <w:sz w:val="24"/>
          <w:szCs w:val="24"/>
        </w:rPr>
        <w:t xml:space="preserve"> </w:t>
      </w:r>
      <w:proofErr w:type="spellStart"/>
      <w:r w:rsidRPr="00756D67">
        <w:rPr>
          <w:rFonts w:asciiTheme="minorHAnsi" w:hAnsiTheme="minorHAnsi" w:cstheme="minorHAnsi"/>
          <w:b/>
          <w:bCs/>
          <w:i/>
          <w:sz w:val="24"/>
          <w:szCs w:val="24"/>
        </w:rPr>
        <w:t>by</w:t>
      </w:r>
      <w:proofErr w:type="spellEnd"/>
      <w:r w:rsidRPr="00756D67">
        <w:rPr>
          <w:rFonts w:asciiTheme="minorHAnsi" w:hAnsiTheme="minorHAnsi" w:cstheme="minorHAnsi"/>
          <w:b/>
          <w:bCs/>
          <w:i/>
          <w:sz w:val="24"/>
          <w:szCs w:val="24"/>
        </w:rPr>
        <w:t xml:space="preserve"> </w:t>
      </w:r>
      <w:proofErr w:type="spellStart"/>
      <w:r w:rsidRPr="00756D67">
        <w:rPr>
          <w:rFonts w:asciiTheme="minorHAnsi" w:hAnsiTheme="minorHAnsi" w:cstheme="minorHAnsi"/>
          <w:b/>
          <w:bCs/>
          <w:i/>
          <w:sz w:val="24"/>
          <w:szCs w:val="24"/>
        </w:rPr>
        <w:t>doing</w:t>
      </w:r>
      <w:proofErr w:type="spellEnd"/>
      <w:r w:rsidRPr="00756D67">
        <w:rPr>
          <w:rFonts w:asciiTheme="minorHAnsi" w:hAnsiTheme="minorHAnsi" w:cstheme="minorHAnsi"/>
          <w:i/>
          <w:iCs/>
          <w:sz w:val="24"/>
          <w:szCs w:val="24"/>
        </w:rPr>
        <w:t> </w:t>
      </w:r>
      <w:r w:rsidRPr="00756D67">
        <w:rPr>
          <w:rFonts w:asciiTheme="minorHAnsi" w:hAnsiTheme="minorHAnsi" w:cstheme="minorHAnsi"/>
          <w:sz w:val="24"/>
          <w:szCs w:val="24"/>
        </w:rPr>
        <w:t>que afavoreixen la </w:t>
      </w:r>
      <w:r w:rsidRPr="006078DD">
        <w:rPr>
          <w:rFonts w:asciiTheme="minorHAnsi" w:hAnsiTheme="minorHAnsi" w:cstheme="minorHAnsi"/>
          <w:bCs/>
          <w:sz w:val="24"/>
          <w:szCs w:val="24"/>
        </w:rPr>
        <w:t>motivació dels alumnes</w:t>
      </w:r>
      <w:r w:rsidRPr="00756D67">
        <w:rPr>
          <w:rFonts w:asciiTheme="minorHAnsi" w:hAnsiTheme="minorHAnsi" w:cstheme="minorHAnsi"/>
          <w:sz w:val="24"/>
          <w:szCs w:val="24"/>
        </w:rPr>
        <w:t xml:space="preserve"> i generen coneixements més profunds. </w:t>
      </w:r>
    </w:p>
    <w:p w:rsidR="006F7F93" w:rsidRPr="00756D67" w:rsidRDefault="006F7F93" w:rsidP="006F7F93">
      <w:pPr>
        <w:pStyle w:val="Pargrafdellista"/>
        <w:rPr>
          <w:rFonts w:asciiTheme="minorHAnsi" w:hAnsiTheme="minorHAnsi" w:cstheme="minorHAnsi"/>
          <w:sz w:val="24"/>
          <w:szCs w:val="24"/>
        </w:rPr>
      </w:pPr>
    </w:p>
    <w:p w:rsidR="006F7F93" w:rsidRPr="00756D67" w:rsidRDefault="00E114D3" w:rsidP="006F7F93">
      <w:pPr>
        <w:pStyle w:val="Textindependent"/>
        <w:numPr>
          <w:ilvl w:val="0"/>
          <w:numId w:val="4"/>
        </w:numPr>
        <w:tabs>
          <w:tab w:val="left" w:pos="0"/>
        </w:tabs>
        <w:ind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>El p</w:t>
      </w:r>
      <w:r w:rsidR="006F7F93" w:rsidRPr="00756D67">
        <w:rPr>
          <w:rFonts w:asciiTheme="minorHAnsi" w:hAnsiTheme="minorHAnsi" w:cstheme="minorHAnsi"/>
          <w:sz w:val="24"/>
          <w:szCs w:val="24"/>
        </w:rPr>
        <w:t xml:space="preserve">rograma Repte Experimenta compta amb la col·laboració de la </w:t>
      </w:r>
      <w:proofErr w:type="spellStart"/>
      <w:r w:rsidR="006F7F93" w:rsidRPr="00756D67">
        <w:rPr>
          <w:rFonts w:asciiTheme="minorHAnsi" w:hAnsiTheme="minorHAnsi" w:cstheme="minorHAnsi"/>
          <w:i/>
          <w:sz w:val="24"/>
          <w:szCs w:val="24"/>
        </w:rPr>
        <w:t>Fundación</w:t>
      </w:r>
      <w:proofErr w:type="spellEnd"/>
      <w:r w:rsidR="006F7F93" w:rsidRPr="00756D67">
        <w:rPr>
          <w:rFonts w:asciiTheme="minorHAnsi" w:hAnsiTheme="minorHAnsi" w:cstheme="minorHAnsi"/>
          <w:i/>
          <w:sz w:val="24"/>
          <w:szCs w:val="24"/>
        </w:rPr>
        <w:t xml:space="preserve"> Española para la </w:t>
      </w:r>
      <w:proofErr w:type="spellStart"/>
      <w:r w:rsidR="006F7F93" w:rsidRPr="00756D67">
        <w:rPr>
          <w:rFonts w:asciiTheme="minorHAnsi" w:hAnsiTheme="minorHAnsi" w:cstheme="minorHAnsi"/>
          <w:i/>
          <w:sz w:val="24"/>
          <w:szCs w:val="24"/>
        </w:rPr>
        <w:t>Ciencia</w:t>
      </w:r>
      <w:proofErr w:type="spellEnd"/>
      <w:r w:rsidR="006F7F93" w:rsidRPr="00756D67">
        <w:rPr>
          <w:rFonts w:asciiTheme="minorHAnsi" w:hAnsiTheme="minorHAnsi" w:cstheme="minorHAnsi"/>
          <w:i/>
          <w:sz w:val="24"/>
          <w:szCs w:val="24"/>
        </w:rPr>
        <w:t xml:space="preserve"> y la </w:t>
      </w:r>
      <w:proofErr w:type="spellStart"/>
      <w:r w:rsidR="006F7F93" w:rsidRPr="00756D67">
        <w:rPr>
          <w:rFonts w:asciiTheme="minorHAnsi" w:hAnsiTheme="minorHAnsi" w:cstheme="minorHAnsi"/>
          <w:i/>
          <w:sz w:val="24"/>
          <w:szCs w:val="24"/>
        </w:rPr>
        <w:t>Tecnología</w:t>
      </w:r>
      <w:proofErr w:type="spellEnd"/>
      <w:r w:rsidR="006F7F93" w:rsidRPr="00756D67">
        <w:rPr>
          <w:rFonts w:asciiTheme="minorHAnsi" w:hAnsiTheme="minorHAnsi" w:cstheme="minorHAnsi"/>
          <w:i/>
          <w:sz w:val="24"/>
          <w:szCs w:val="24"/>
        </w:rPr>
        <w:t xml:space="preserve"> - </w:t>
      </w:r>
      <w:proofErr w:type="spellStart"/>
      <w:r w:rsidR="006F7F93" w:rsidRPr="00756D67">
        <w:rPr>
          <w:rFonts w:asciiTheme="minorHAnsi" w:hAnsiTheme="minorHAnsi" w:cstheme="minorHAnsi"/>
          <w:i/>
          <w:sz w:val="24"/>
          <w:szCs w:val="24"/>
        </w:rPr>
        <w:t>Ministerio</w:t>
      </w:r>
      <w:proofErr w:type="spellEnd"/>
      <w:r w:rsidR="006F7F93" w:rsidRPr="00756D67">
        <w:rPr>
          <w:rFonts w:asciiTheme="minorHAnsi" w:hAnsiTheme="minorHAnsi" w:cstheme="minorHAnsi"/>
          <w:i/>
          <w:sz w:val="24"/>
          <w:szCs w:val="24"/>
        </w:rPr>
        <w:t xml:space="preserve"> de </w:t>
      </w:r>
      <w:proofErr w:type="spellStart"/>
      <w:r w:rsidR="006F7F93" w:rsidRPr="00756D67">
        <w:rPr>
          <w:rFonts w:asciiTheme="minorHAnsi" w:hAnsiTheme="minorHAnsi" w:cstheme="minorHAnsi"/>
          <w:i/>
          <w:sz w:val="24"/>
          <w:szCs w:val="24"/>
        </w:rPr>
        <w:t>Ciencia</w:t>
      </w:r>
      <w:proofErr w:type="spellEnd"/>
      <w:r w:rsidR="006F7F93" w:rsidRPr="00756D67">
        <w:rPr>
          <w:rFonts w:asciiTheme="minorHAnsi" w:hAnsiTheme="minorHAnsi" w:cstheme="minorHAnsi"/>
          <w:i/>
          <w:sz w:val="24"/>
          <w:szCs w:val="24"/>
        </w:rPr>
        <w:t xml:space="preserve"> e </w:t>
      </w:r>
      <w:proofErr w:type="spellStart"/>
      <w:r w:rsidR="006F7F93" w:rsidRPr="00756D67">
        <w:rPr>
          <w:rFonts w:asciiTheme="minorHAnsi" w:hAnsiTheme="minorHAnsi" w:cstheme="minorHAnsi"/>
          <w:i/>
          <w:sz w:val="24"/>
          <w:szCs w:val="24"/>
        </w:rPr>
        <w:t>Innovación</w:t>
      </w:r>
      <w:proofErr w:type="spellEnd"/>
      <w:r w:rsidR="006F7F93" w:rsidRPr="00756D67">
        <w:rPr>
          <w:rFonts w:asciiTheme="minorHAnsi" w:hAnsiTheme="minorHAnsi" w:cstheme="minorHAnsi"/>
          <w:sz w:val="24"/>
          <w:szCs w:val="24"/>
        </w:rPr>
        <w:t xml:space="preserve">.   </w:t>
      </w:r>
    </w:p>
    <w:p w:rsidR="00D76933" w:rsidRPr="00756D67" w:rsidRDefault="00D76933" w:rsidP="00D76933">
      <w:pPr>
        <w:pStyle w:val="Pargrafdellista"/>
        <w:tabs>
          <w:tab w:val="left" w:pos="854"/>
        </w:tabs>
        <w:spacing w:before="0"/>
        <w:ind w:right="489" w:firstLine="0"/>
        <w:jc w:val="both"/>
        <w:rPr>
          <w:rFonts w:asciiTheme="minorHAnsi" w:hAnsiTheme="minorHAnsi" w:cstheme="minorHAnsi"/>
          <w:sz w:val="24"/>
          <w:szCs w:val="24"/>
        </w:rPr>
      </w:pPr>
    </w:p>
    <w:p w:rsidR="00991EC2" w:rsidRPr="00756D67" w:rsidRDefault="006F7F93" w:rsidP="00991EC2">
      <w:pPr>
        <w:pStyle w:val="Textindependent"/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 xml:space="preserve">Tarragona, </w:t>
      </w:r>
      <w:r w:rsidR="006078DD" w:rsidRPr="006078DD">
        <w:rPr>
          <w:rFonts w:asciiTheme="minorHAnsi" w:hAnsiTheme="minorHAnsi" w:cstheme="minorHAnsi"/>
          <w:sz w:val="24"/>
          <w:szCs w:val="24"/>
        </w:rPr>
        <w:t>2 de novembre</w:t>
      </w:r>
      <w:r w:rsidRPr="006078DD">
        <w:rPr>
          <w:rFonts w:asciiTheme="minorHAnsi" w:hAnsiTheme="minorHAnsi" w:cstheme="minorHAnsi"/>
          <w:sz w:val="24"/>
          <w:szCs w:val="24"/>
        </w:rPr>
        <w:t xml:space="preserve"> de 2021</w:t>
      </w:r>
      <w:r w:rsidRPr="00756D67">
        <w:rPr>
          <w:rFonts w:asciiTheme="minorHAnsi" w:hAnsiTheme="minorHAnsi" w:cstheme="minorHAnsi"/>
          <w:sz w:val="24"/>
          <w:szCs w:val="24"/>
        </w:rPr>
        <w:t xml:space="preserve"> </w:t>
      </w:r>
      <w:r w:rsidR="00D9419B" w:rsidRPr="00756D67">
        <w:rPr>
          <w:rFonts w:asciiTheme="minorHAnsi" w:hAnsiTheme="minorHAnsi" w:cstheme="minorHAnsi"/>
          <w:sz w:val="24"/>
          <w:szCs w:val="24"/>
        </w:rPr>
        <w:t xml:space="preserve">- </w:t>
      </w:r>
      <w:r w:rsidR="00991EC2" w:rsidRPr="00756D67">
        <w:rPr>
          <w:rFonts w:asciiTheme="minorHAnsi" w:hAnsiTheme="minorHAnsi" w:cstheme="minorHAnsi"/>
          <w:sz w:val="24"/>
          <w:szCs w:val="24"/>
        </w:rPr>
        <w:t xml:space="preserve">L'interès i la vocació per la ciència no neix, es crea. </w:t>
      </w:r>
      <w:r w:rsidR="00756D67">
        <w:rPr>
          <w:rFonts w:asciiTheme="minorHAnsi" w:hAnsiTheme="minorHAnsi" w:cstheme="minorHAnsi"/>
          <w:sz w:val="24"/>
          <w:szCs w:val="24"/>
        </w:rPr>
        <w:t>Aquesta és la premissa en què es basa el</w:t>
      </w:r>
      <w:r w:rsidR="00991EC2" w:rsidRPr="00756D67">
        <w:rPr>
          <w:rFonts w:asciiTheme="minorHAnsi" w:hAnsiTheme="minorHAnsi" w:cstheme="minorHAnsi"/>
          <w:sz w:val="24"/>
          <w:szCs w:val="24"/>
        </w:rPr>
        <w:t xml:space="preserve"> </w:t>
      </w:r>
      <w:hyperlink r:id="rId11" w:history="1">
        <w:r w:rsidR="00991EC2" w:rsidRPr="007D217D">
          <w:rPr>
            <w:rStyle w:val="Enlla"/>
            <w:rFonts w:asciiTheme="minorHAnsi" w:hAnsiTheme="minorHAnsi" w:cstheme="minorHAnsi"/>
            <w:b/>
            <w:sz w:val="24"/>
            <w:szCs w:val="24"/>
          </w:rPr>
          <w:t>Repte Experimenta</w:t>
        </w:r>
      </w:hyperlink>
      <w:r w:rsidR="002547CF" w:rsidRPr="00756D67">
        <w:rPr>
          <w:rFonts w:asciiTheme="minorHAnsi" w:hAnsiTheme="minorHAnsi" w:cstheme="minorHAnsi"/>
          <w:sz w:val="24"/>
          <w:szCs w:val="24"/>
        </w:rPr>
        <w:t>, un programa educatiu que</w:t>
      </w:r>
      <w:r w:rsidR="00B5107C" w:rsidRPr="00756D67">
        <w:rPr>
          <w:rFonts w:asciiTheme="minorHAnsi" w:hAnsiTheme="minorHAnsi" w:cstheme="minorHAnsi"/>
          <w:sz w:val="24"/>
          <w:szCs w:val="24"/>
        </w:rPr>
        <w:t>,</w:t>
      </w:r>
      <w:r w:rsidR="00991EC2" w:rsidRPr="00756D67">
        <w:rPr>
          <w:rFonts w:asciiTheme="minorHAnsi" w:hAnsiTheme="minorHAnsi" w:cstheme="minorHAnsi"/>
          <w:sz w:val="24"/>
          <w:szCs w:val="24"/>
        </w:rPr>
        <w:t xml:space="preserve"> gràcies a la sinèrgia </w:t>
      </w:r>
      <w:r w:rsidR="00B5107C" w:rsidRPr="00756D67">
        <w:rPr>
          <w:rFonts w:asciiTheme="minorHAnsi" w:hAnsiTheme="minorHAnsi" w:cstheme="minorHAnsi"/>
          <w:sz w:val="24"/>
          <w:szCs w:val="24"/>
        </w:rPr>
        <w:t xml:space="preserve">entre </w:t>
      </w:r>
      <w:r w:rsidR="002547CF" w:rsidRPr="00756D67">
        <w:rPr>
          <w:rFonts w:asciiTheme="minorHAnsi" w:hAnsiTheme="minorHAnsi" w:cstheme="minorHAnsi"/>
          <w:sz w:val="24"/>
          <w:szCs w:val="24"/>
        </w:rPr>
        <w:t>la URV, l’ICIQ i empreses</w:t>
      </w:r>
      <w:r w:rsidR="00B5107C" w:rsidRPr="00756D67">
        <w:rPr>
          <w:rFonts w:asciiTheme="minorHAnsi" w:hAnsiTheme="minorHAnsi" w:cstheme="minorHAnsi"/>
          <w:sz w:val="24"/>
          <w:szCs w:val="24"/>
        </w:rPr>
        <w:t xml:space="preserve"> del sector químic i biotecnològic, pretén</w:t>
      </w:r>
      <w:r w:rsidR="00991EC2" w:rsidRPr="00756D67">
        <w:rPr>
          <w:rFonts w:asciiTheme="minorHAnsi" w:hAnsiTheme="minorHAnsi" w:cstheme="minorHAnsi"/>
          <w:sz w:val="24"/>
          <w:szCs w:val="24"/>
        </w:rPr>
        <w:t xml:space="preserve"> fomentar </w:t>
      </w:r>
      <w:r w:rsidR="00B5107C" w:rsidRPr="00756D67">
        <w:rPr>
          <w:rFonts w:asciiTheme="minorHAnsi" w:hAnsiTheme="minorHAnsi" w:cstheme="minorHAnsi"/>
          <w:sz w:val="24"/>
          <w:szCs w:val="24"/>
        </w:rPr>
        <w:t xml:space="preserve">les </w:t>
      </w:r>
      <w:r w:rsidR="00991EC2" w:rsidRPr="00756D67">
        <w:rPr>
          <w:rFonts w:asciiTheme="minorHAnsi" w:hAnsiTheme="minorHAnsi" w:cstheme="minorHAnsi"/>
          <w:sz w:val="24"/>
          <w:szCs w:val="24"/>
        </w:rPr>
        <w:t>vocacions ci</w:t>
      </w:r>
      <w:r w:rsidR="004A14EF" w:rsidRPr="00756D67">
        <w:rPr>
          <w:rFonts w:asciiTheme="minorHAnsi" w:hAnsiTheme="minorHAnsi" w:cstheme="minorHAnsi"/>
          <w:sz w:val="24"/>
          <w:szCs w:val="24"/>
        </w:rPr>
        <w:t xml:space="preserve">entificotecnològiques entre infants i </w:t>
      </w:r>
      <w:r w:rsidR="00991EC2" w:rsidRPr="00756D67">
        <w:rPr>
          <w:rFonts w:asciiTheme="minorHAnsi" w:hAnsiTheme="minorHAnsi" w:cstheme="minorHAnsi"/>
          <w:sz w:val="24"/>
          <w:szCs w:val="24"/>
        </w:rPr>
        <w:t>joves</w:t>
      </w:r>
      <w:r w:rsidR="002547CF" w:rsidRPr="00756D67">
        <w:rPr>
          <w:rFonts w:asciiTheme="minorHAnsi" w:hAnsiTheme="minorHAnsi" w:cstheme="minorHAnsi"/>
          <w:sz w:val="24"/>
          <w:szCs w:val="24"/>
        </w:rPr>
        <w:t xml:space="preserve"> a través de l'experimentació pràctica.</w:t>
      </w:r>
    </w:p>
    <w:p w:rsidR="00991EC2" w:rsidRPr="00756D67" w:rsidRDefault="00991EC2" w:rsidP="00E52BF0">
      <w:pPr>
        <w:pStyle w:val="Textindependent"/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4D6DB4" w:rsidRPr="00756D67" w:rsidRDefault="00991EC2" w:rsidP="005C40B3">
      <w:pPr>
        <w:pStyle w:val="Textindependent"/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>Superat amb èxit el primer any de prova pilot</w:t>
      </w:r>
      <w:r w:rsidR="003A21DD">
        <w:rPr>
          <w:rFonts w:asciiTheme="minorHAnsi" w:hAnsiTheme="minorHAnsi" w:cstheme="minorHAnsi"/>
          <w:sz w:val="24"/>
          <w:szCs w:val="24"/>
        </w:rPr>
        <w:t xml:space="preserve"> realitzat</w:t>
      </w:r>
      <w:r w:rsidRPr="00756D67">
        <w:rPr>
          <w:rFonts w:asciiTheme="minorHAnsi" w:hAnsiTheme="minorHAnsi" w:cstheme="minorHAnsi"/>
          <w:sz w:val="24"/>
          <w:szCs w:val="24"/>
        </w:rPr>
        <w:t xml:space="preserve"> </w:t>
      </w:r>
      <w:r w:rsidR="003A21DD">
        <w:rPr>
          <w:rFonts w:asciiTheme="minorHAnsi" w:hAnsiTheme="minorHAnsi" w:cstheme="minorHAnsi"/>
          <w:sz w:val="24"/>
          <w:szCs w:val="24"/>
        </w:rPr>
        <w:t>en</w:t>
      </w:r>
      <w:r w:rsidRPr="00756D67">
        <w:rPr>
          <w:rFonts w:asciiTheme="minorHAnsi" w:hAnsiTheme="minorHAnsi" w:cstheme="minorHAnsi"/>
          <w:sz w:val="24"/>
          <w:szCs w:val="24"/>
        </w:rPr>
        <w:t xml:space="preserve"> sis escoles de la demarcació de Tarragona, </w:t>
      </w:r>
      <w:r w:rsidR="00B5107C" w:rsidRPr="00756D67">
        <w:rPr>
          <w:rFonts w:asciiTheme="minorHAnsi" w:hAnsiTheme="minorHAnsi" w:cstheme="minorHAnsi"/>
          <w:sz w:val="24"/>
          <w:szCs w:val="24"/>
        </w:rPr>
        <w:t>el Repte Experimenta</w:t>
      </w:r>
      <w:r w:rsidR="003A21DD">
        <w:rPr>
          <w:rFonts w:asciiTheme="minorHAnsi" w:hAnsiTheme="minorHAnsi" w:cstheme="minorHAnsi"/>
          <w:sz w:val="24"/>
          <w:szCs w:val="24"/>
        </w:rPr>
        <w:t xml:space="preserve"> </w:t>
      </w:r>
      <w:r w:rsidR="003A21DD" w:rsidRPr="00756D67">
        <w:rPr>
          <w:rFonts w:asciiTheme="minorHAnsi" w:hAnsiTheme="minorHAnsi" w:cstheme="minorHAnsi"/>
          <w:sz w:val="24"/>
          <w:szCs w:val="24"/>
        </w:rPr>
        <w:t>acollirà a 800 nous alumnes de 1r i 2n d’ESO</w:t>
      </w:r>
      <w:r w:rsidR="003A21DD">
        <w:rPr>
          <w:rFonts w:asciiTheme="minorHAnsi" w:hAnsiTheme="minorHAnsi" w:cstheme="minorHAnsi"/>
          <w:sz w:val="24"/>
          <w:szCs w:val="24"/>
        </w:rPr>
        <w:t xml:space="preserve"> en</w:t>
      </w:r>
      <w:r w:rsidR="00D9419B" w:rsidRPr="00756D67">
        <w:rPr>
          <w:rFonts w:asciiTheme="minorHAnsi" w:hAnsiTheme="minorHAnsi" w:cstheme="minorHAnsi"/>
          <w:sz w:val="24"/>
          <w:szCs w:val="24"/>
        </w:rPr>
        <w:t xml:space="preserve"> una nova </w:t>
      </w:r>
      <w:r w:rsidR="004D6DB4" w:rsidRPr="00756D67">
        <w:rPr>
          <w:rFonts w:asciiTheme="minorHAnsi" w:hAnsiTheme="minorHAnsi" w:cstheme="minorHAnsi"/>
          <w:sz w:val="24"/>
          <w:szCs w:val="24"/>
        </w:rPr>
        <w:t xml:space="preserve">edició del seu programa </w:t>
      </w:r>
      <w:r w:rsidR="003A21DD">
        <w:rPr>
          <w:rFonts w:asciiTheme="minorHAnsi" w:hAnsiTheme="minorHAnsi" w:cstheme="minorHAnsi"/>
          <w:sz w:val="24"/>
          <w:szCs w:val="24"/>
        </w:rPr>
        <w:t>pe</w:t>
      </w:r>
      <w:r w:rsidR="00756D67" w:rsidRPr="00756D67">
        <w:rPr>
          <w:rFonts w:asciiTheme="minorHAnsi" w:hAnsiTheme="minorHAnsi" w:cstheme="minorHAnsi"/>
          <w:sz w:val="24"/>
          <w:szCs w:val="24"/>
        </w:rPr>
        <w:t>r potenciar l</w:t>
      </w:r>
      <w:r w:rsidR="004D6DB4" w:rsidRPr="00756D67">
        <w:rPr>
          <w:rFonts w:asciiTheme="minorHAnsi" w:hAnsiTheme="minorHAnsi" w:cstheme="minorHAnsi"/>
          <w:sz w:val="24"/>
          <w:szCs w:val="24"/>
        </w:rPr>
        <w:t xml:space="preserve">’experimentació </w:t>
      </w:r>
      <w:r w:rsidR="00756D67" w:rsidRPr="00756D67">
        <w:rPr>
          <w:rFonts w:asciiTheme="minorHAnsi" w:hAnsiTheme="minorHAnsi" w:cstheme="minorHAnsi"/>
          <w:sz w:val="24"/>
          <w:szCs w:val="24"/>
        </w:rPr>
        <w:t>dins els centres d’educació secundària obligatòria</w:t>
      </w:r>
      <w:r w:rsidR="004D6DB4" w:rsidRPr="00756D67">
        <w:rPr>
          <w:rFonts w:asciiTheme="minorHAnsi" w:hAnsiTheme="minorHAnsi" w:cstheme="minorHAnsi"/>
          <w:sz w:val="24"/>
          <w:szCs w:val="24"/>
        </w:rPr>
        <w:t xml:space="preserve">. </w:t>
      </w:r>
      <w:r w:rsidR="00756D67" w:rsidRPr="00756D67">
        <w:rPr>
          <w:rFonts w:asciiTheme="minorHAnsi" w:hAnsiTheme="minorHAnsi" w:cstheme="minorHAnsi"/>
          <w:sz w:val="24"/>
          <w:szCs w:val="24"/>
        </w:rPr>
        <w:t>La iniciativa compta am</w:t>
      </w:r>
      <w:r w:rsidR="004D6DB4" w:rsidRPr="00756D67">
        <w:rPr>
          <w:rFonts w:asciiTheme="minorHAnsi" w:hAnsiTheme="minorHAnsi" w:cstheme="minorHAnsi"/>
          <w:sz w:val="24"/>
          <w:szCs w:val="24"/>
        </w:rPr>
        <w:t xml:space="preserve">b el suport de </w:t>
      </w:r>
      <w:r w:rsidR="003A21DD">
        <w:rPr>
          <w:rFonts w:asciiTheme="minorHAnsi" w:hAnsiTheme="minorHAnsi" w:cstheme="minorHAnsi"/>
          <w:b/>
          <w:sz w:val="24"/>
          <w:szCs w:val="24"/>
        </w:rPr>
        <w:t xml:space="preserve">professionals de l’àmbit científic </w:t>
      </w:r>
      <w:r w:rsidR="00756D67" w:rsidRPr="00756D67">
        <w:rPr>
          <w:rFonts w:asciiTheme="minorHAnsi" w:hAnsiTheme="minorHAnsi" w:cstheme="minorHAnsi"/>
          <w:sz w:val="24"/>
          <w:szCs w:val="24"/>
        </w:rPr>
        <w:t xml:space="preserve">i es basa en </w:t>
      </w:r>
      <w:r w:rsidR="004D6DB4" w:rsidRPr="00756D67">
        <w:rPr>
          <w:rFonts w:asciiTheme="minorHAnsi" w:hAnsiTheme="minorHAnsi" w:cstheme="minorHAnsi"/>
          <w:sz w:val="24"/>
          <w:szCs w:val="24"/>
        </w:rPr>
        <w:t xml:space="preserve">el mètode </w:t>
      </w:r>
      <w:r w:rsidR="00756D67" w:rsidRPr="00756D67">
        <w:rPr>
          <w:rFonts w:asciiTheme="minorHAnsi" w:hAnsiTheme="minorHAnsi" w:cstheme="minorHAnsi"/>
          <w:sz w:val="24"/>
          <w:szCs w:val="24"/>
        </w:rPr>
        <w:t>d’</w:t>
      </w:r>
      <w:r w:rsidR="00756D67" w:rsidRPr="003A21DD">
        <w:rPr>
          <w:rFonts w:asciiTheme="minorHAnsi" w:hAnsiTheme="minorHAnsi" w:cstheme="minorHAnsi"/>
          <w:b/>
          <w:sz w:val="24"/>
          <w:szCs w:val="24"/>
        </w:rPr>
        <w:t xml:space="preserve">aprenentatge </w:t>
      </w:r>
      <w:proofErr w:type="spellStart"/>
      <w:r w:rsidR="004D6DB4" w:rsidRPr="003A21DD">
        <w:rPr>
          <w:rFonts w:asciiTheme="minorHAnsi" w:hAnsiTheme="minorHAnsi" w:cstheme="minorHAnsi"/>
          <w:b/>
          <w:i/>
          <w:sz w:val="24"/>
          <w:szCs w:val="24"/>
        </w:rPr>
        <w:t>learning</w:t>
      </w:r>
      <w:proofErr w:type="spellEnd"/>
      <w:r w:rsidR="004D6DB4" w:rsidRPr="003A21DD">
        <w:rPr>
          <w:rFonts w:asciiTheme="minorHAnsi" w:hAnsiTheme="minorHAnsi" w:cstheme="minorHAnsi"/>
          <w:b/>
          <w:i/>
          <w:sz w:val="24"/>
          <w:szCs w:val="24"/>
        </w:rPr>
        <w:t xml:space="preserve"> </w:t>
      </w:r>
      <w:proofErr w:type="spellStart"/>
      <w:r w:rsidR="004D6DB4" w:rsidRPr="003A21DD">
        <w:rPr>
          <w:rFonts w:asciiTheme="minorHAnsi" w:hAnsiTheme="minorHAnsi" w:cstheme="minorHAnsi"/>
          <w:b/>
          <w:i/>
          <w:sz w:val="24"/>
          <w:szCs w:val="24"/>
        </w:rPr>
        <w:t>by</w:t>
      </w:r>
      <w:proofErr w:type="spellEnd"/>
      <w:r w:rsidR="004D6DB4" w:rsidRPr="003A21DD">
        <w:rPr>
          <w:rFonts w:asciiTheme="minorHAnsi" w:hAnsiTheme="minorHAnsi" w:cstheme="minorHAnsi"/>
          <w:b/>
          <w:i/>
          <w:sz w:val="24"/>
          <w:szCs w:val="24"/>
        </w:rPr>
        <w:t xml:space="preserve"> </w:t>
      </w:r>
      <w:proofErr w:type="spellStart"/>
      <w:r w:rsidR="004D6DB4" w:rsidRPr="003A21DD">
        <w:rPr>
          <w:rFonts w:asciiTheme="minorHAnsi" w:hAnsiTheme="minorHAnsi" w:cstheme="minorHAnsi"/>
          <w:b/>
          <w:i/>
          <w:sz w:val="24"/>
          <w:szCs w:val="24"/>
        </w:rPr>
        <w:t>doing</w:t>
      </w:r>
      <w:proofErr w:type="spellEnd"/>
      <w:r w:rsidR="004D6DB4" w:rsidRPr="003A21D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4D6DB4" w:rsidRPr="00756D67">
        <w:rPr>
          <w:rFonts w:asciiTheme="minorHAnsi" w:hAnsiTheme="minorHAnsi" w:cstheme="minorHAnsi"/>
          <w:sz w:val="24"/>
          <w:szCs w:val="24"/>
        </w:rPr>
        <w:t>(aprendre fent)</w:t>
      </w:r>
      <w:r w:rsidR="00756D67" w:rsidRPr="00756D67">
        <w:rPr>
          <w:rFonts w:asciiTheme="minorHAnsi" w:hAnsiTheme="minorHAnsi" w:cstheme="minorHAnsi"/>
          <w:sz w:val="24"/>
          <w:szCs w:val="24"/>
        </w:rPr>
        <w:t xml:space="preserve">, </w:t>
      </w:r>
      <w:r w:rsidR="004D6DB4" w:rsidRPr="00756D67">
        <w:rPr>
          <w:rFonts w:asciiTheme="minorHAnsi" w:hAnsiTheme="minorHAnsi" w:cstheme="minorHAnsi"/>
          <w:sz w:val="24"/>
          <w:szCs w:val="24"/>
        </w:rPr>
        <w:t>que afavoreixen la motivació dels alumnes i generen coneixements més profunds.</w:t>
      </w:r>
    </w:p>
    <w:p w:rsidR="00756D67" w:rsidRPr="00756D67" w:rsidRDefault="00756D67" w:rsidP="005C40B3">
      <w:pPr>
        <w:pStyle w:val="Textindependent"/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756D67" w:rsidRPr="00756D67" w:rsidRDefault="00756D67" w:rsidP="00756D67">
      <w:pPr>
        <w:pStyle w:val="Textindependent"/>
        <w:tabs>
          <w:tab w:val="left" w:pos="142"/>
        </w:tabs>
        <w:spacing w:before="0"/>
        <w:ind w:left="14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 xml:space="preserve">Els centres educatius que es vulguin adherir al programa, que es bianual i gratuït, pels cursos 2022-23 i 2023-24 poden </w:t>
      </w:r>
      <w:r w:rsidRPr="00756D67">
        <w:rPr>
          <w:rFonts w:asciiTheme="minorHAnsi" w:hAnsiTheme="minorHAnsi" w:cstheme="minorHAnsi"/>
          <w:b/>
          <w:sz w:val="24"/>
          <w:szCs w:val="24"/>
        </w:rPr>
        <w:t>presentar la seva sol·licitud</w:t>
      </w:r>
      <w:r w:rsidR="007D217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756D67">
        <w:rPr>
          <w:rFonts w:asciiTheme="minorHAnsi" w:hAnsiTheme="minorHAnsi" w:cstheme="minorHAnsi"/>
          <w:b/>
          <w:sz w:val="24"/>
          <w:szCs w:val="24"/>
        </w:rPr>
        <w:t>fins al 10 de desembre de 2021</w:t>
      </w:r>
      <w:r w:rsidR="007D217D" w:rsidRPr="007D217D">
        <w:rPr>
          <w:rFonts w:asciiTheme="minorHAnsi" w:hAnsiTheme="minorHAnsi" w:cstheme="minorHAnsi"/>
          <w:b/>
          <w:sz w:val="24"/>
          <w:szCs w:val="24"/>
        </w:rPr>
        <w:t xml:space="preserve"> </w:t>
      </w:r>
      <w:hyperlink r:id="rId12" w:history="1">
        <w:r w:rsidR="007D217D" w:rsidRPr="007D217D">
          <w:rPr>
            <w:rStyle w:val="Enlla"/>
            <w:rFonts w:asciiTheme="minorHAnsi" w:hAnsiTheme="minorHAnsi" w:cstheme="minorHAnsi"/>
            <w:b/>
            <w:sz w:val="24"/>
            <w:szCs w:val="24"/>
          </w:rPr>
          <w:t>al web del programa</w:t>
        </w:r>
      </w:hyperlink>
      <w:r w:rsidR="007D217D" w:rsidRPr="007D217D">
        <w:rPr>
          <w:rFonts w:asciiTheme="minorHAnsi" w:hAnsiTheme="minorHAnsi" w:cstheme="minorHAnsi"/>
          <w:sz w:val="24"/>
          <w:szCs w:val="24"/>
        </w:rPr>
        <w:t>.</w:t>
      </w:r>
      <w:r w:rsidRPr="00756D67">
        <w:rPr>
          <w:rFonts w:asciiTheme="minorHAnsi" w:hAnsiTheme="minorHAnsi" w:cstheme="minorHAnsi"/>
          <w:sz w:val="24"/>
          <w:szCs w:val="24"/>
        </w:rPr>
        <w:t xml:space="preserve"> Se seleccionaran entre cinc i set centres fins a sumar en conjunt, entre tots els centres, 800 alumnes per curs escolar. </w:t>
      </w:r>
      <w:r w:rsidR="006078DD">
        <w:rPr>
          <w:rFonts w:asciiTheme="minorHAnsi" w:hAnsiTheme="minorHAnsi" w:cstheme="minorHAnsi"/>
          <w:sz w:val="24"/>
          <w:szCs w:val="24"/>
        </w:rPr>
        <w:t>E</w:t>
      </w:r>
      <w:r w:rsidR="003A21DD">
        <w:rPr>
          <w:rFonts w:asciiTheme="minorHAnsi" w:hAnsiTheme="minorHAnsi" w:cstheme="minorHAnsi"/>
          <w:sz w:val="24"/>
          <w:szCs w:val="24"/>
        </w:rPr>
        <w:t>ntre quatre i sis</w:t>
      </w:r>
      <w:r w:rsidRPr="00756D67">
        <w:rPr>
          <w:rFonts w:asciiTheme="minorHAnsi" w:hAnsiTheme="minorHAnsi" w:cstheme="minorHAnsi"/>
          <w:sz w:val="24"/>
          <w:szCs w:val="24"/>
        </w:rPr>
        <w:t xml:space="preserve"> centres </w:t>
      </w:r>
      <w:r w:rsidR="006078DD">
        <w:rPr>
          <w:rFonts w:asciiTheme="minorHAnsi" w:hAnsiTheme="minorHAnsi" w:cstheme="minorHAnsi"/>
          <w:sz w:val="24"/>
          <w:szCs w:val="24"/>
        </w:rPr>
        <w:t xml:space="preserve">podran optar a </w:t>
      </w:r>
      <w:r w:rsidRPr="00756D67">
        <w:rPr>
          <w:rFonts w:asciiTheme="minorHAnsi" w:hAnsiTheme="minorHAnsi" w:cstheme="minorHAnsi"/>
          <w:sz w:val="24"/>
          <w:szCs w:val="24"/>
        </w:rPr>
        <w:t xml:space="preserve">la </w:t>
      </w:r>
      <w:r w:rsidRPr="006078DD">
        <w:rPr>
          <w:rFonts w:asciiTheme="minorHAnsi" w:hAnsiTheme="minorHAnsi" w:cstheme="minorHAnsi"/>
          <w:b/>
          <w:sz w:val="24"/>
          <w:szCs w:val="24"/>
        </w:rPr>
        <w:t>modalitat presencial</w:t>
      </w:r>
      <w:r w:rsidRPr="00756D67">
        <w:rPr>
          <w:rFonts w:asciiTheme="minorHAnsi" w:hAnsiTheme="minorHAnsi" w:cstheme="minorHAnsi"/>
          <w:sz w:val="24"/>
          <w:szCs w:val="24"/>
        </w:rPr>
        <w:t xml:space="preserve">, que es durà a terme en les seves instal·lacions, i un centre </w:t>
      </w:r>
      <w:r w:rsidR="006078DD">
        <w:rPr>
          <w:rFonts w:asciiTheme="minorHAnsi" w:hAnsiTheme="minorHAnsi" w:cstheme="minorHAnsi"/>
          <w:sz w:val="24"/>
          <w:szCs w:val="24"/>
        </w:rPr>
        <w:t xml:space="preserve">a </w:t>
      </w:r>
      <w:r w:rsidRPr="00756D67">
        <w:rPr>
          <w:rFonts w:asciiTheme="minorHAnsi" w:hAnsiTheme="minorHAnsi" w:cstheme="minorHAnsi"/>
          <w:sz w:val="24"/>
          <w:szCs w:val="24"/>
        </w:rPr>
        <w:t xml:space="preserve">la </w:t>
      </w:r>
      <w:r w:rsidRPr="00756D67">
        <w:rPr>
          <w:rFonts w:asciiTheme="minorHAnsi" w:hAnsiTheme="minorHAnsi" w:cstheme="minorHAnsi"/>
          <w:b/>
          <w:sz w:val="24"/>
          <w:szCs w:val="24"/>
        </w:rPr>
        <w:t>modalitat en remot</w:t>
      </w:r>
      <w:r w:rsidRPr="00756D67">
        <w:rPr>
          <w:rFonts w:asciiTheme="minorHAnsi" w:hAnsiTheme="minorHAnsi" w:cstheme="minorHAnsi"/>
          <w:sz w:val="24"/>
          <w:szCs w:val="24"/>
        </w:rPr>
        <w:t>.</w:t>
      </w:r>
    </w:p>
    <w:p w:rsidR="006F7F93" w:rsidRPr="00756D67" w:rsidRDefault="006F7F93" w:rsidP="00E52BF0">
      <w:pPr>
        <w:pStyle w:val="Textindependent"/>
        <w:tabs>
          <w:tab w:val="left" w:pos="0"/>
        </w:tabs>
        <w:spacing w:before="0"/>
        <w:ind w:left="142"/>
        <w:jc w:val="both"/>
        <w:rPr>
          <w:rFonts w:asciiTheme="minorHAnsi" w:hAnsiTheme="minorHAnsi" w:cstheme="minorHAnsi"/>
          <w:sz w:val="24"/>
          <w:szCs w:val="24"/>
        </w:rPr>
      </w:pPr>
    </w:p>
    <w:p w:rsidR="003A21DD" w:rsidRPr="003A21DD" w:rsidRDefault="00442CF6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Els estudiants concursen amb els seus experiments</w:t>
      </w:r>
    </w:p>
    <w:p w:rsidR="003A21DD" w:rsidRPr="003A21DD" w:rsidRDefault="003A21DD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294F63" w:rsidRDefault="003E2528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 xml:space="preserve">El </w:t>
      </w:r>
      <w:hyperlink r:id="rId13" w:history="1">
        <w:r w:rsidR="007D217D" w:rsidRPr="001921BD">
          <w:rPr>
            <w:rStyle w:val="Enlla"/>
            <w:rFonts w:asciiTheme="minorHAnsi" w:hAnsiTheme="minorHAnsi" w:cstheme="minorHAnsi"/>
            <w:b/>
            <w:sz w:val="24"/>
            <w:szCs w:val="24"/>
          </w:rPr>
          <w:t>Repte Experimenta a l'A</w:t>
        </w:r>
        <w:r w:rsidRPr="001921BD">
          <w:rPr>
            <w:rStyle w:val="Enlla"/>
            <w:rFonts w:asciiTheme="minorHAnsi" w:hAnsiTheme="minorHAnsi" w:cstheme="minorHAnsi"/>
            <w:b/>
            <w:sz w:val="24"/>
            <w:szCs w:val="24"/>
          </w:rPr>
          <w:t>ula</w:t>
        </w:r>
      </w:hyperlink>
      <w:r w:rsidRPr="00756D67">
        <w:rPr>
          <w:rFonts w:asciiTheme="minorHAnsi" w:hAnsiTheme="minorHAnsi" w:cstheme="minorHAnsi"/>
          <w:sz w:val="24"/>
          <w:szCs w:val="24"/>
        </w:rPr>
        <w:t xml:space="preserve"> desafia a alumnes de 1r i 2n d'ESO de centres públics i concertats adscrits al programa a dissenyar i </w:t>
      </w:r>
      <w:r w:rsidR="007D217D">
        <w:rPr>
          <w:rFonts w:asciiTheme="minorHAnsi" w:hAnsiTheme="minorHAnsi" w:cstheme="minorHAnsi"/>
          <w:sz w:val="24"/>
          <w:szCs w:val="24"/>
        </w:rPr>
        <w:t xml:space="preserve">a </w:t>
      </w:r>
      <w:r w:rsidRPr="00756D67">
        <w:rPr>
          <w:rFonts w:asciiTheme="minorHAnsi" w:hAnsiTheme="minorHAnsi" w:cstheme="minorHAnsi"/>
          <w:sz w:val="24"/>
          <w:szCs w:val="24"/>
        </w:rPr>
        <w:t>fer un experiment científic amb materia</w:t>
      </w:r>
      <w:r w:rsidR="003A21DD">
        <w:rPr>
          <w:rFonts w:asciiTheme="minorHAnsi" w:hAnsiTheme="minorHAnsi" w:cstheme="minorHAnsi"/>
          <w:sz w:val="24"/>
          <w:szCs w:val="24"/>
        </w:rPr>
        <w:t xml:space="preserve">ls casolans. </w:t>
      </w:r>
    </w:p>
    <w:p w:rsidR="00294F63" w:rsidRDefault="00294F63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294F63" w:rsidRDefault="00294F63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294F63" w:rsidRDefault="00294F63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294F63" w:rsidRDefault="00294F63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294F63" w:rsidRDefault="00294F63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6F7F93" w:rsidRPr="00756D67" w:rsidRDefault="00294F63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Es d</w:t>
      </w:r>
      <w:r w:rsidR="003A21DD">
        <w:rPr>
          <w:rFonts w:asciiTheme="minorHAnsi" w:hAnsiTheme="minorHAnsi" w:cstheme="minorHAnsi"/>
          <w:sz w:val="24"/>
          <w:szCs w:val="24"/>
        </w:rPr>
        <w:t>esenvolupa en quatre sessions de dues</w:t>
      </w:r>
      <w:r w:rsidR="003E2528" w:rsidRPr="00756D67">
        <w:rPr>
          <w:rFonts w:asciiTheme="minorHAnsi" w:hAnsiTheme="minorHAnsi" w:cstheme="minorHAnsi"/>
          <w:sz w:val="24"/>
          <w:szCs w:val="24"/>
        </w:rPr>
        <w:t xml:space="preserve"> hores cadascuna</w:t>
      </w:r>
      <w:r w:rsidR="007D217D">
        <w:rPr>
          <w:rFonts w:asciiTheme="minorHAnsi" w:hAnsiTheme="minorHAnsi" w:cstheme="minorHAnsi"/>
          <w:sz w:val="24"/>
          <w:szCs w:val="24"/>
        </w:rPr>
        <w:t xml:space="preserve"> i amb grups reduïts, </w:t>
      </w:r>
      <w:r w:rsidR="003E2528" w:rsidRPr="00756D67">
        <w:rPr>
          <w:rFonts w:asciiTheme="minorHAnsi" w:hAnsiTheme="minorHAnsi" w:cstheme="minorHAnsi"/>
          <w:sz w:val="24"/>
          <w:szCs w:val="24"/>
        </w:rPr>
        <w:t xml:space="preserve">sempre de la mà d'un padrí científic del món acadèmic o empresarial que els ajuda a entendre el fonament científic del seu experiment. Com a resultat, cada grup genera un vídeo i una memòria amb </w:t>
      </w:r>
      <w:r w:rsidR="007D217D">
        <w:rPr>
          <w:rFonts w:asciiTheme="minorHAnsi" w:hAnsiTheme="minorHAnsi" w:cstheme="minorHAnsi"/>
          <w:sz w:val="24"/>
          <w:szCs w:val="24"/>
        </w:rPr>
        <w:t>què competirà amb la resta</w:t>
      </w:r>
      <w:r w:rsidR="003E2528" w:rsidRPr="00756D67">
        <w:rPr>
          <w:rFonts w:asciiTheme="minorHAnsi" w:hAnsiTheme="minorHAnsi" w:cstheme="minorHAnsi"/>
          <w:sz w:val="24"/>
          <w:szCs w:val="24"/>
        </w:rPr>
        <w:t xml:space="preserve">. </w:t>
      </w:r>
    </w:p>
    <w:p w:rsidR="00E52BF0" w:rsidRPr="00756D67" w:rsidRDefault="00E52BF0" w:rsidP="00E52BF0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6F7F93" w:rsidRDefault="003E2528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>Cada centre selecciona els millors grups que</w:t>
      </w:r>
      <w:r w:rsidR="003A21DD">
        <w:rPr>
          <w:rFonts w:asciiTheme="minorHAnsi" w:hAnsiTheme="minorHAnsi" w:cstheme="minorHAnsi"/>
          <w:sz w:val="24"/>
          <w:szCs w:val="24"/>
        </w:rPr>
        <w:t>,</w:t>
      </w:r>
      <w:r w:rsidRPr="00756D67">
        <w:rPr>
          <w:rFonts w:asciiTheme="minorHAnsi" w:hAnsiTheme="minorHAnsi" w:cstheme="minorHAnsi"/>
          <w:sz w:val="24"/>
          <w:szCs w:val="24"/>
        </w:rPr>
        <w:t xml:space="preserve"> a través dels </w:t>
      </w:r>
      <w:hyperlink r:id="rId14" w:history="1">
        <w:r w:rsidRPr="001921BD">
          <w:rPr>
            <w:rStyle w:val="Enlla"/>
            <w:rFonts w:asciiTheme="minorHAnsi" w:hAnsiTheme="minorHAnsi" w:cstheme="minorHAnsi"/>
            <w:b/>
            <w:sz w:val="24"/>
            <w:szCs w:val="24"/>
          </w:rPr>
          <w:t>Tallers Experimenta</w:t>
        </w:r>
      </w:hyperlink>
      <w:r w:rsidR="001921BD">
        <w:rPr>
          <w:rFonts w:asciiTheme="minorHAnsi" w:hAnsiTheme="minorHAnsi" w:cstheme="minorHAnsi"/>
          <w:sz w:val="24"/>
          <w:szCs w:val="24"/>
        </w:rPr>
        <w:t xml:space="preserve">, </w:t>
      </w:r>
      <w:r w:rsidRPr="00756D67">
        <w:rPr>
          <w:rFonts w:asciiTheme="minorHAnsi" w:hAnsiTheme="minorHAnsi" w:cstheme="minorHAnsi"/>
          <w:sz w:val="24"/>
          <w:szCs w:val="24"/>
        </w:rPr>
        <w:t xml:space="preserve">expliquen </w:t>
      </w:r>
      <w:r w:rsidR="00D43BBB">
        <w:rPr>
          <w:rFonts w:asciiTheme="minorHAnsi" w:hAnsiTheme="minorHAnsi" w:cstheme="minorHAnsi"/>
          <w:sz w:val="24"/>
          <w:szCs w:val="24"/>
        </w:rPr>
        <w:t>a</w:t>
      </w:r>
      <w:r w:rsidRPr="00756D67">
        <w:rPr>
          <w:rFonts w:asciiTheme="minorHAnsi" w:hAnsiTheme="minorHAnsi" w:cstheme="minorHAnsi"/>
          <w:sz w:val="24"/>
          <w:szCs w:val="24"/>
        </w:rPr>
        <w:t xml:space="preserve"> alumnes de 5è i 6è de primària del propi centre o d’un centre adscrit, potenciant així la</w:t>
      </w:r>
      <w:r w:rsidR="00D43BBB">
        <w:rPr>
          <w:rFonts w:asciiTheme="minorHAnsi" w:hAnsiTheme="minorHAnsi" w:cstheme="minorHAnsi"/>
          <w:sz w:val="24"/>
          <w:szCs w:val="24"/>
        </w:rPr>
        <w:t xml:space="preserve"> interacció entre l’alumnat i la</w:t>
      </w:r>
      <w:r w:rsidRPr="00756D67">
        <w:rPr>
          <w:rFonts w:asciiTheme="minorHAnsi" w:hAnsiTheme="minorHAnsi" w:cstheme="minorHAnsi"/>
          <w:sz w:val="24"/>
          <w:szCs w:val="24"/>
        </w:rPr>
        <w:t xml:space="preserve"> divulgació de les STEM entre els més joves.</w:t>
      </w:r>
      <w:r w:rsidR="003A21DD">
        <w:rPr>
          <w:rFonts w:asciiTheme="minorHAnsi" w:hAnsiTheme="minorHAnsi" w:cstheme="minorHAnsi"/>
          <w:sz w:val="24"/>
          <w:szCs w:val="24"/>
        </w:rPr>
        <w:t xml:space="preserve"> A més, c</w:t>
      </w:r>
      <w:r w:rsidRPr="00756D67">
        <w:rPr>
          <w:rFonts w:asciiTheme="minorHAnsi" w:hAnsiTheme="minorHAnsi" w:cstheme="minorHAnsi"/>
          <w:sz w:val="24"/>
          <w:szCs w:val="24"/>
        </w:rPr>
        <w:t xml:space="preserve">om a cloenda, la </w:t>
      </w:r>
      <w:hyperlink r:id="rId15" w:history="1">
        <w:r w:rsidRPr="001921BD">
          <w:rPr>
            <w:rStyle w:val="Enlla"/>
            <w:rFonts w:asciiTheme="minorHAnsi" w:hAnsiTheme="minorHAnsi" w:cstheme="minorHAnsi"/>
            <w:b/>
            <w:sz w:val="24"/>
            <w:szCs w:val="24"/>
          </w:rPr>
          <w:t>Fira Experimenta</w:t>
        </w:r>
      </w:hyperlink>
      <w:r w:rsidRPr="00756D67">
        <w:rPr>
          <w:rFonts w:asciiTheme="minorHAnsi" w:hAnsiTheme="minorHAnsi" w:cstheme="minorHAnsi"/>
          <w:sz w:val="24"/>
          <w:szCs w:val="24"/>
        </w:rPr>
        <w:t xml:space="preserve"> presenta al públic familiar els 30 experiments seleccionats entre tots els centres, i s’atorguen els </w:t>
      </w:r>
      <w:r w:rsidRPr="00756D67">
        <w:rPr>
          <w:rFonts w:asciiTheme="minorHAnsi" w:hAnsiTheme="minorHAnsi" w:cstheme="minorHAnsi"/>
          <w:b/>
          <w:sz w:val="24"/>
          <w:szCs w:val="24"/>
        </w:rPr>
        <w:t>Premis Experimenta</w:t>
      </w:r>
      <w:r w:rsidRPr="00756D67">
        <w:rPr>
          <w:rFonts w:asciiTheme="minorHAnsi" w:hAnsiTheme="minorHAnsi" w:cstheme="minorHAnsi"/>
          <w:sz w:val="24"/>
          <w:szCs w:val="24"/>
        </w:rPr>
        <w:t xml:space="preserve"> als tres millors equips de joves divulgadors científics.</w:t>
      </w:r>
    </w:p>
    <w:p w:rsidR="00442CF6" w:rsidRDefault="00442CF6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442CF6" w:rsidRPr="00442CF6" w:rsidRDefault="00442CF6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42CF6">
        <w:rPr>
          <w:rFonts w:asciiTheme="minorHAnsi" w:hAnsiTheme="minorHAnsi" w:cstheme="minorHAnsi"/>
          <w:b/>
          <w:sz w:val="24"/>
          <w:szCs w:val="24"/>
        </w:rPr>
        <w:t>Repte Experimenta desperta l’interès per la ciència</w:t>
      </w:r>
    </w:p>
    <w:p w:rsidR="00442CF6" w:rsidRPr="00756D67" w:rsidRDefault="00442CF6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442CF6" w:rsidRDefault="00442CF6" w:rsidP="00E52BF0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Segons </w:t>
      </w:r>
      <w:r w:rsidR="00401ACC">
        <w:rPr>
          <w:rFonts w:asciiTheme="minorHAnsi" w:hAnsiTheme="minorHAnsi" w:cstheme="minorHAnsi"/>
          <w:sz w:val="24"/>
          <w:szCs w:val="24"/>
        </w:rPr>
        <w:t>l’enquesta realitzada al</w:t>
      </w:r>
      <w:r>
        <w:rPr>
          <w:rFonts w:asciiTheme="minorHAnsi" w:hAnsiTheme="minorHAnsi" w:cstheme="minorHAnsi"/>
          <w:sz w:val="24"/>
          <w:szCs w:val="24"/>
        </w:rPr>
        <w:t xml:space="preserve">s 637 alumnes que han participat en el Repte Experimenta a l’Aula durant el curs 2020-2021, d’entre del 39% d’alumnes que abans de dur a terme el programa </w:t>
      </w:r>
      <w:r w:rsidRPr="00442CF6">
        <w:rPr>
          <w:rFonts w:asciiTheme="minorHAnsi" w:hAnsiTheme="minorHAnsi" w:cstheme="minorHAnsi"/>
          <w:sz w:val="24"/>
          <w:szCs w:val="24"/>
        </w:rPr>
        <w:t>afirmaven que no tenien interès per les ciències, un 65,2%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442CF6">
        <w:rPr>
          <w:rFonts w:asciiTheme="minorHAnsi" w:hAnsiTheme="minorHAnsi" w:cstheme="minorHAnsi"/>
          <w:sz w:val="24"/>
          <w:szCs w:val="24"/>
        </w:rPr>
        <w:t xml:space="preserve">ha canviat la seva opinió després de les </w:t>
      </w:r>
      <w:r>
        <w:rPr>
          <w:rFonts w:asciiTheme="minorHAnsi" w:hAnsiTheme="minorHAnsi" w:cstheme="minorHAnsi"/>
          <w:sz w:val="24"/>
          <w:szCs w:val="24"/>
        </w:rPr>
        <w:t xml:space="preserve">quatre sessions d’experiments. </w:t>
      </w:r>
      <w:r w:rsidRPr="00442CF6">
        <w:rPr>
          <w:rFonts w:asciiTheme="minorHAnsi" w:hAnsiTheme="minorHAnsi" w:cstheme="minorHAnsi"/>
          <w:sz w:val="24"/>
          <w:szCs w:val="24"/>
        </w:rPr>
        <w:t>També cal destacar que un 39,3% dels alumnes participants</w:t>
      </w:r>
      <w:r>
        <w:rPr>
          <w:rFonts w:asciiTheme="minorHAnsi" w:hAnsiTheme="minorHAnsi" w:cstheme="minorHAnsi"/>
          <w:sz w:val="24"/>
          <w:szCs w:val="24"/>
        </w:rPr>
        <w:t xml:space="preserve"> diu haver-se</w:t>
      </w:r>
      <w:r w:rsidRPr="00442CF6">
        <w:rPr>
          <w:rFonts w:asciiTheme="minorHAnsi" w:hAnsiTheme="minorHAnsi" w:cstheme="minorHAnsi"/>
          <w:sz w:val="24"/>
          <w:szCs w:val="24"/>
        </w:rPr>
        <w:t xml:space="preserve"> sentit molt o totalment mot</w:t>
      </w:r>
      <w:r>
        <w:rPr>
          <w:rFonts w:asciiTheme="minorHAnsi" w:hAnsiTheme="minorHAnsi" w:cstheme="minorHAnsi"/>
          <w:sz w:val="24"/>
          <w:szCs w:val="24"/>
        </w:rPr>
        <w:t xml:space="preserve">ivat durant la realització de les </w:t>
      </w:r>
      <w:r w:rsidRPr="00442CF6">
        <w:rPr>
          <w:rFonts w:asciiTheme="minorHAnsi" w:hAnsiTheme="minorHAnsi" w:cstheme="minorHAnsi"/>
          <w:sz w:val="24"/>
          <w:szCs w:val="24"/>
        </w:rPr>
        <w:t>activitat</w:t>
      </w:r>
      <w:r>
        <w:rPr>
          <w:rFonts w:asciiTheme="minorHAnsi" w:hAnsiTheme="minorHAnsi" w:cstheme="minorHAnsi"/>
          <w:sz w:val="24"/>
          <w:szCs w:val="24"/>
        </w:rPr>
        <w:t xml:space="preserve">s, i un 45,2% força motivat. </w:t>
      </w:r>
    </w:p>
    <w:p w:rsidR="00442CF6" w:rsidRDefault="00442CF6" w:rsidP="00E52BF0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1921BD" w:rsidRDefault="00442CF6" w:rsidP="00E52BF0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Els factors més valorats del programa </w:t>
      </w:r>
      <w:r w:rsidR="001921BD">
        <w:rPr>
          <w:rFonts w:asciiTheme="minorHAnsi" w:hAnsiTheme="minorHAnsi" w:cstheme="minorHAnsi"/>
          <w:sz w:val="24"/>
          <w:szCs w:val="24"/>
        </w:rPr>
        <w:t xml:space="preserve">durant la seva primera edició han estat, segons dades de l’enquesta, la posada en pràctica del mètode científic i la figura del padrí. 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:rsidR="001921BD" w:rsidRDefault="001921BD" w:rsidP="00E52BF0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0E2BC4" w:rsidRDefault="000E2BC4" w:rsidP="001921BD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  <w:r w:rsidRPr="00756D67">
        <w:rPr>
          <w:rFonts w:asciiTheme="minorHAnsi" w:hAnsiTheme="minorHAnsi" w:cstheme="minorHAnsi"/>
          <w:sz w:val="24"/>
          <w:szCs w:val="24"/>
        </w:rPr>
        <w:t>Les bases de la convocatòria</w:t>
      </w:r>
      <w:r w:rsidR="007D217D">
        <w:rPr>
          <w:rFonts w:asciiTheme="minorHAnsi" w:hAnsiTheme="minorHAnsi" w:cstheme="minorHAnsi"/>
          <w:sz w:val="24"/>
          <w:szCs w:val="24"/>
        </w:rPr>
        <w:t xml:space="preserve"> per a centres d’educació secundària obligatòria</w:t>
      </w:r>
      <w:r w:rsidRPr="00756D67">
        <w:rPr>
          <w:rFonts w:asciiTheme="minorHAnsi" w:hAnsiTheme="minorHAnsi" w:cstheme="minorHAnsi"/>
          <w:sz w:val="24"/>
          <w:szCs w:val="24"/>
        </w:rPr>
        <w:t xml:space="preserve"> es poden consultar al </w:t>
      </w:r>
      <w:hyperlink r:id="rId16" w:history="1">
        <w:r w:rsidRPr="001921BD">
          <w:rPr>
            <w:rStyle w:val="Enlla"/>
            <w:rFonts w:asciiTheme="minorHAnsi" w:hAnsiTheme="minorHAnsi" w:cstheme="minorHAnsi"/>
            <w:b/>
            <w:sz w:val="24"/>
            <w:szCs w:val="24"/>
          </w:rPr>
          <w:t>web del Repte Experimenta</w:t>
        </w:r>
      </w:hyperlink>
      <w:r w:rsidR="001921BD">
        <w:rPr>
          <w:rFonts w:asciiTheme="minorHAnsi" w:hAnsiTheme="minorHAnsi" w:cstheme="minorHAnsi"/>
          <w:sz w:val="24"/>
          <w:szCs w:val="24"/>
        </w:rPr>
        <w:t>.</w:t>
      </w:r>
      <w:r w:rsidR="006078DD">
        <w:rPr>
          <w:rFonts w:asciiTheme="minorHAnsi" w:hAnsiTheme="minorHAnsi" w:cstheme="minorHAnsi"/>
          <w:sz w:val="24"/>
          <w:szCs w:val="24"/>
        </w:rPr>
        <w:t xml:space="preserve"> S’organitzaran dos sessions informatives virtuals els dies 4 i 23 de novembre per presentar els programa als centres interessats. Cal </w:t>
      </w:r>
      <w:hyperlink r:id="rId17" w:history="1">
        <w:r w:rsidR="006078DD" w:rsidRPr="006078DD">
          <w:rPr>
            <w:rStyle w:val="Enlla"/>
            <w:rFonts w:asciiTheme="minorHAnsi" w:hAnsiTheme="minorHAnsi" w:cstheme="minorHAnsi"/>
            <w:sz w:val="24"/>
            <w:szCs w:val="24"/>
          </w:rPr>
          <w:t>inscripció prèvia</w:t>
        </w:r>
      </w:hyperlink>
      <w:r w:rsidR="006078DD">
        <w:rPr>
          <w:rFonts w:asciiTheme="minorHAnsi" w:hAnsiTheme="minorHAnsi" w:cstheme="minorHAnsi"/>
          <w:sz w:val="24"/>
          <w:szCs w:val="24"/>
        </w:rPr>
        <w:t>.</w:t>
      </w:r>
    </w:p>
    <w:p w:rsidR="001921BD" w:rsidRPr="00756D67" w:rsidRDefault="001921BD" w:rsidP="001921BD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</w:rPr>
      </w:pPr>
    </w:p>
    <w:p w:rsidR="00E52BF0" w:rsidRDefault="00E52BF0" w:rsidP="00E52BF0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shd w:val="clear" w:color="auto" w:fill="FFFFFF"/>
          <w:lang w:eastAsia="ca-ES"/>
        </w:rPr>
      </w:pPr>
      <w:r w:rsidRPr="00756D67">
        <w:rPr>
          <w:rFonts w:asciiTheme="minorHAnsi" w:eastAsia="Times New Roman" w:hAnsiTheme="minorHAnsi" w:cstheme="minorHAnsi"/>
          <w:b/>
          <w:bCs/>
          <w:sz w:val="24"/>
          <w:szCs w:val="24"/>
          <w:shd w:val="clear" w:color="auto" w:fill="FFFFFF"/>
          <w:lang w:eastAsia="ca-ES"/>
        </w:rPr>
        <w:t>Sobre Repte Experimenta</w:t>
      </w:r>
    </w:p>
    <w:p w:rsidR="001921BD" w:rsidRPr="00756D67" w:rsidRDefault="001921BD" w:rsidP="00E52BF0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shd w:val="clear" w:color="auto" w:fill="FFFFFF"/>
          <w:lang w:eastAsia="ca-ES"/>
        </w:rPr>
      </w:pPr>
    </w:p>
    <w:p w:rsidR="00E52BF0" w:rsidRPr="00756D67" w:rsidRDefault="009C3839" w:rsidP="00E52BF0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</w:pPr>
      <w:hyperlink r:id="rId18" w:history="1">
        <w:r w:rsidR="00E52BF0" w:rsidRPr="00756D67">
          <w:rPr>
            <w:rStyle w:val="Enlla"/>
            <w:rFonts w:asciiTheme="minorHAnsi" w:eastAsia="Times New Roman" w:hAnsiTheme="minorHAnsi" w:cstheme="minorHAnsi"/>
            <w:color w:val="auto"/>
            <w:sz w:val="24"/>
            <w:szCs w:val="24"/>
            <w:shd w:val="clear" w:color="auto" w:fill="FFFFFF"/>
            <w:lang w:eastAsia="ca-ES"/>
          </w:rPr>
          <w:t>Repte Experimenta</w:t>
        </w:r>
      </w:hyperlink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és un programa formatiu adreçat a despertar vocacions científiques entre nens i nenes que cursen primer i segon d’ESO (entre 11 i 13 anys), que neix l’any 2020 impulsat pel campus Sescelades de la Universitat Rovira i Virgili (URV). Té el suport de la Facultat de Química, la Facultat d’Enologia, l’Escola Tècnica Superior d’Enginyeria Química (ETSEQ) i l’Institut Català d’Investigació Química (ICIQ), per la banda pública, i d’ELIX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Polymers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, BASF,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DuPont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Water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Solutions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,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Messer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Ibérica, Ercros, URAIS,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Dow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</w:t>
      </w:r>
      <w:proofErr w:type="spellStart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Chemical</w:t>
      </w:r>
      <w:proofErr w:type="spellEnd"/>
      <w:r w:rsidR="00E52BF0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, Gomà-Camps i el Consorci d’Aigües de Tarragona (CAT), per la banda privada.</w:t>
      </w:r>
    </w:p>
    <w:p w:rsidR="00F86FE5" w:rsidRPr="00756D67" w:rsidRDefault="00F86FE5" w:rsidP="00E52BF0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</w:pPr>
    </w:p>
    <w:p w:rsidR="00ED57B5" w:rsidRDefault="00E52BF0" w:rsidP="00E52BF0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</w:pPr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En la seva primera edició, els cursos 2020-2021 i 2021-2022, hi han participat sis centres de la demarcació de Tarragona</w:t>
      </w:r>
      <w:r w:rsidR="00760F59"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:</w:t>
      </w:r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Institut Tarragona (Tarragona), Institut Ramon de la Torre (Torredembarra), Institut Mar de la Frau (</w:t>
      </w:r>
      <w:proofErr w:type="spellStart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Vilafortuny</w:t>
      </w:r>
      <w:proofErr w:type="spellEnd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, Cambrils), La </w:t>
      </w:r>
      <w:proofErr w:type="spellStart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Salle</w:t>
      </w:r>
      <w:proofErr w:type="spellEnd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Tarragona (Tarragona), La </w:t>
      </w:r>
      <w:proofErr w:type="spellStart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Salle</w:t>
      </w:r>
      <w:proofErr w:type="spellEnd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</w:t>
      </w:r>
      <w:proofErr w:type="spellStart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>Torreforta</w:t>
      </w:r>
      <w:proofErr w:type="spellEnd"/>
      <w:r w:rsidRPr="00756D67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eastAsia="ca-ES"/>
        </w:rPr>
        <w:t xml:space="preserve"> (Tarragona) i Pare Manyanet (Reus), amb un total de 637 alumnes.</w:t>
      </w:r>
    </w:p>
    <w:p w:rsidR="001921BD" w:rsidRPr="00756D67" w:rsidRDefault="006078DD" w:rsidP="00E52BF0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649605</wp:posOffset>
                </wp:positionH>
                <wp:positionV relativeFrom="paragraph">
                  <wp:posOffset>340995</wp:posOffset>
                </wp:positionV>
                <wp:extent cx="6148070" cy="796290"/>
                <wp:effectExtent l="0" t="0" r="0" b="0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8070" cy="79629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D57B5" w:rsidRPr="00F86FE5" w:rsidRDefault="004B5626">
                            <w:pPr>
                              <w:spacing w:before="177"/>
                              <w:ind w:left="269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</w:rPr>
                              <w:t>Per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  <w:spacing w:val="71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</w:rPr>
                              <w:t>a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  <w:spacing w:val="70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</w:rPr>
                              <w:t>qualsevol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  <w:spacing w:val="70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</w:rPr>
                              <w:t>consulta,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  <w:spacing w:val="-3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</w:rPr>
                              <w:t>contacteu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  <w:spacing w:val="69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  <w:b/>
                              </w:rPr>
                              <w:t>amb:</w:t>
                            </w:r>
                          </w:p>
                          <w:p w:rsidR="001921BD" w:rsidRDefault="0088088A">
                            <w:pPr>
                              <w:pStyle w:val="Textindependent"/>
                              <w:spacing w:before="2"/>
                              <w:ind w:left="269" w:right="1283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Barbara Vastenavond</w:t>
                            </w:r>
                            <w:r w:rsidR="004B5626" w:rsidRPr="00F86FE5">
                              <w:rPr>
                                <w:rFonts w:asciiTheme="minorHAnsi" w:hAnsiTheme="minorHAnsi" w:cstheme="minorHAnsi"/>
                              </w:rPr>
                              <w:t xml:space="preserve">,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directora executiva del programa</w:t>
                            </w:r>
                            <w:r w:rsidR="001921BD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</w:p>
                          <w:p w:rsidR="00ED57B5" w:rsidRPr="00F86FE5" w:rsidRDefault="0088088A">
                            <w:pPr>
                              <w:pStyle w:val="Textindependent"/>
                              <w:spacing w:before="2"/>
                              <w:ind w:left="269" w:right="1283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629</w:t>
                            </w:r>
                            <w:r w:rsidR="00F86FE5" w:rsidRPr="00F86FE5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371</w:t>
                            </w:r>
                            <w:r w:rsidR="00F86FE5" w:rsidRPr="00F86FE5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123</w:t>
                            </w:r>
                            <w:r w:rsidR="00F86FE5" w:rsidRPr="00F86FE5">
                              <w:rPr>
                                <w:rFonts w:asciiTheme="minorHAnsi" w:hAnsiTheme="minorHAnsi" w:cstheme="minorHAnsi"/>
                              </w:rPr>
                              <w:t xml:space="preserve"> – barbara.vastenavond@urv.cat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.15pt;margin-top:26.85pt;width:484.1pt;height:62.7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" filled="f" strokeweight=".48pt">
                <v:textbox inset="0,0,0,0">
                  <w:txbxContent>
                    <w:p w:rsidR="00ED57B5" w:rsidRPr="00F86FE5" w:rsidRDefault="004B5626">
                      <w:pPr>
                        <w:spacing w:before="177"/>
                        <w:ind w:left="269"/>
                        <w:rPr>
                          <w:rFonts w:asciiTheme="minorHAnsi" w:hAnsiTheme="minorHAnsi" w:cstheme="minorHAnsi"/>
                          <w:b/>
                        </w:rPr>
                      </w:pPr>
                      <w:r w:rsidRPr="00F86FE5">
                        <w:rPr>
                          <w:rFonts w:asciiTheme="minorHAnsi" w:hAnsiTheme="minorHAnsi" w:cstheme="minorHAnsi"/>
                          <w:b/>
                        </w:rPr>
                        <w:t>Per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  <w:spacing w:val="71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</w:rPr>
                        <w:t>a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  <w:spacing w:val="70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</w:rPr>
                        <w:t>qualsevol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  <w:spacing w:val="70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</w:rPr>
                        <w:t>consulta,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  <w:spacing w:val="-3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</w:rPr>
                        <w:t>contacteu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  <w:spacing w:val="69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  <w:b/>
                        </w:rPr>
                        <w:t>amb:</w:t>
                      </w:r>
                    </w:p>
                    <w:p w:rsidR="001921BD" w:rsidRDefault="0088088A">
                      <w:pPr>
                        <w:pStyle w:val="Textindependent"/>
                        <w:spacing w:before="2"/>
                        <w:ind w:left="269" w:right="1283"/>
                        <w:rPr>
                          <w:rFonts w:asciiTheme="minorHAnsi" w:hAnsiTheme="minorHAnsi" w:cstheme="minorHAnsi"/>
                        </w:rPr>
                      </w:pPr>
                      <w:r w:rsidRPr="00F86FE5">
                        <w:rPr>
                          <w:rFonts w:asciiTheme="minorHAnsi" w:hAnsiTheme="minorHAnsi" w:cstheme="minorHAnsi"/>
                        </w:rPr>
                        <w:t>Barbara Vastenavond</w:t>
                      </w:r>
                      <w:r w:rsidR="004B5626" w:rsidRPr="00F86FE5">
                        <w:rPr>
                          <w:rFonts w:asciiTheme="minorHAnsi" w:hAnsiTheme="minorHAnsi" w:cstheme="minorHAnsi"/>
                        </w:rPr>
                        <w:t xml:space="preserve">, </w:t>
                      </w:r>
                      <w:r w:rsidRPr="00F86FE5">
                        <w:rPr>
                          <w:rFonts w:asciiTheme="minorHAnsi" w:hAnsiTheme="minorHAnsi" w:cstheme="minorHAnsi"/>
                        </w:rPr>
                        <w:t>directora executiva del programa</w:t>
                      </w:r>
                      <w:r w:rsidR="001921BD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</w:p>
                    <w:p w:rsidR="00ED57B5" w:rsidRPr="00F86FE5" w:rsidRDefault="0088088A">
                      <w:pPr>
                        <w:pStyle w:val="Textindependent"/>
                        <w:spacing w:before="2"/>
                        <w:ind w:left="269" w:right="1283"/>
                        <w:rPr>
                          <w:rFonts w:asciiTheme="minorHAnsi" w:hAnsiTheme="minorHAnsi" w:cstheme="minorHAnsi"/>
                        </w:rPr>
                      </w:pPr>
                      <w:r w:rsidRPr="00F86FE5">
                        <w:rPr>
                          <w:rFonts w:asciiTheme="minorHAnsi" w:hAnsiTheme="minorHAnsi" w:cstheme="minorHAnsi"/>
                        </w:rPr>
                        <w:t>629</w:t>
                      </w:r>
                      <w:r w:rsidR="00F86FE5" w:rsidRPr="00F86FE5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</w:rPr>
                        <w:t>371</w:t>
                      </w:r>
                      <w:r w:rsidR="00F86FE5" w:rsidRPr="00F86FE5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</w:rPr>
                        <w:t>123</w:t>
                      </w:r>
                      <w:r w:rsidR="00F86FE5" w:rsidRPr="00F86FE5">
                        <w:rPr>
                          <w:rFonts w:asciiTheme="minorHAnsi" w:hAnsiTheme="minorHAnsi" w:cstheme="minorHAnsi"/>
                        </w:rPr>
                        <w:t xml:space="preserve"> – barbara.vastenavond@urv.cat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bookmarkStart w:id="0" w:name="_GoBack"/>
      <w:bookmarkEnd w:id="0"/>
    </w:p>
    <w:sectPr w:rsidR="001921BD" w:rsidRPr="00756D67" w:rsidSect="004A14EF">
      <w:headerReference w:type="default" r:id="rId19"/>
      <w:pgSz w:w="11910" w:h="16840"/>
      <w:pgMar w:top="1040" w:right="980" w:bottom="280" w:left="1000" w:header="70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3839" w:rsidRDefault="009C3839" w:rsidP="00D76933">
      <w:r>
        <w:separator/>
      </w:r>
    </w:p>
  </w:endnote>
  <w:endnote w:type="continuationSeparator" w:id="0">
    <w:p w:rsidR="009C3839" w:rsidRDefault="009C3839" w:rsidP="00D76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DejaVu Sans">
    <w:altName w:val="Times New Roman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3839" w:rsidRDefault="009C3839" w:rsidP="00D76933">
      <w:r>
        <w:separator/>
      </w:r>
    </w:p>
  </w:footnote>
  <w:footnote w:type="continuationSeparator" w:id="0">
    <w:p w:rsidR="009C3839" w:rsidRDefault="009C3839" w:rsidP="00D769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14EF" w:rsidRDefault="00294F63">
    <w:pPr>
      <w:pStyle w:val="Capalera"/>
      <w:rPr>
        <w:noProof/>
        <w:lang w:eastAsia="ca-ES"/>
      </w:rPr>
    </w:pPr>
    <w:r w:rsidRPr="00294F63">
      <w:rPr>
        <w:noProof/>
        <w:lang w:eastAsia="ca-ES"/>
      </w:rPr>
      <w:drawing>
        <wp:anchor distT="0" distB="0" distL="114300" distR="114300" simplePos="0" relativeHeight="251659264" behindDoc="1" locked="0" layoutInCell="1" allowOverlap="1" wp14:anchorId="30155E15" wp14:editId="3EC71CA0">
          <wp:simplePos x="0" y="0"/>
          <wp:positionH relativeFrom="margin">
            <wp:posOffset>3469005</wp:posOffset>
          </wp:positionH>
          <wp:positionV relativeFrom="paragraph">
            <wp:posOffset>335280</wp:posOffset>
          </wp:positionV>
          <wp:extent cx="2512060" cy="685800"/>
          <wp:effectExtent l="0" t="0" r="0" b="0"/>
          <wp:wrapTight wrapText="bothSides">
            <wp:wrapPolygon edited="0">
              <wp:start x="2293" y="0"/>
              <wp:lineTo x="655" y="1200"/>
              <wp:lineTo x="0" y="4200"/>
              <wp:lineTo x="0" y="16200"/>
              <wp:lineTo x="3112" y="19200"/>
              <wp:lineTo x="3604" y="21000"/>
              <wp:lineTo x="11794" y="21000"/>
              <wp:lineTo x="11794" y="19200"/>
              <wp:lineTo x="20311" y="16800"/>
              <wp:lineTo x="21130" y="14400"/>
              <wp:lineTo x="19492" y="9600"/>
              <wp:lineTo x="8681" y="0"/>
              <wp:lineTo x="2293" y="0"/>
            </wp:wrapPolygon>
          </wp:wrapTight>
          <wp:docPr id="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epte-experiment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2060" cy="68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94F63">
      <w:rPr>
        <w:noProof/>
        <w:lang w:eastAsia="ca-ES"/>
      </w:rPr>
      <w:drawing>
        <wp:anchor distT="0" distB="0" distL="114300" distR="114300" simplePos="0" relativeHeight="251660288" behindDoc="0" locked="0" layoutInCell="1" allowOverlap="1" wp14:anchorId="1EEDC0FF" wp14:editId="2211BF18">
          <wp:simplePos x="0" y="0"/>
          <wp:positionH relativeFrom="margin">
            <wp:posOffset>19050</wp:posOffset>
          </wp:positionH>
          <wp:positionV relativeFrom="paragraph">
            <wp:posOffset>170815</wp:posOffset>
          </wp:positionV>
          <wp:extent cx="1962150" cy="441325"/>
          <wp:effectExtent l="0" t="0" r="0" b="0"/>
          <wp:wrapSquare wrapText="bothSides"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RV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2150" cy="4413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94F63">
      <w:rPr>
        <w:noProof/>
        <w:lang w:eastAsia="ca-ES"/>
      </w:rPr>
      <w:drawing>
        <wp:anchor distT="0" distB="0" distL="114300" distR="114300" simplePos="0" relativeHeight="251661312" behindDoc="0" locked="0" layoutInCell="1" allowOverlap="1" wp14:anchorId="39F15808" wp14:editId="7ACAEEF0">
          <wp:simplePos x="0" y="0"/>
          <wp:positionH relativeFrom="margin">
            <wp:posOffset>0</wp:posOffset>
          </wp:positionH>
          <wp:positionV relativeFrom="paragraph">
            <wp:posOffset>690880</wp:posOffset>
          </wp:positionV>
          <wp:extent cx="2171700" cy="381852"/>
          <wp:effectExtent l="0" t="0" r="0" b="0"/>
          <wp:wrapThrough wrapText="bothSides">
            <wp:wrapPolygon edited="0">
              <wp:start x="0" y="0"/>
              <wp:lineTo x="0" y="20486"/>
              <wp:lineTo x="21411" y="20486"/>
              <wp:lineTo x="21411" y="0"/>
              <wp:lineTo x="0" y="0"/>
            </wp:wrapPolygon>
          </wp:wrapThrough>
          <wp:docPr id="4" name="Imat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ministerio-fecyt-impreso_IMPRESO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1700" cy="3818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76933" w:rsidRDefault="004A14EF">
    <w:pPr>
      <w:pStyle w:val="Capalera"/>
    </w:pPr>
    <w:r w:rsidRPr="004A14EF">
      <w:rPr>
        <w:noProof/>
        <w:lang w:eastAsia="ca-E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610F2"/>
    <w:multiLevelType w:val="hybridMultilevel"/>
    <w:tmpl w:val="98929F78"/>
    <w:lvl w:ilvl="0" w:tplc="2B2C7CB2">
      <w:start w:val="1"/>
      <w:numFmt w:val="decimal"/>
      <w:lvlText w:val="%1."/>
      <w:lvlJc w:val="left"/>
      <w:pPr>
        <w:ind w:left="981" w:hanging="360"/>
      </w:pPr>
      <w:rPr>
        <w:rFonts w:ascii="Calibri" w:eastAsia="Calibri" w:hAnsi="Calibri" w:cs="Calibri" w:hint="default"/>
        <w:b/>
        <w:bCs/>
        <w:color w:val="auto"/>
        <w:w w:val="100"/>
        <w:sz w:val="24"/>
        <w:szCs w:val="24"/>
        <w:lang w:val="ca-ES" w:eastAsia="en-US" w:bidi="ar-SA"/>
      </w:rPr>
    </w:lvl>
    <w:lvl w:ilvl="1" w:tplc="83246B92">
      <w:start w:val="1"/>
      <w:numFmt w:val="lowerLetter"/>
      <w:lvlText w:val="%2."/>
      <w:lvlJc w:val="left"/>
      <w:pPr>
        <w:ind w:left="1701" w:hanging="360"/>
      </w:pPr>
      <w:rPr>
        <w:rFonts w:ascii="Calibri" w:eastAsia="Calibri" w:hAnsi="Calibri" w:cs="Calibri" w:hint="default"/>
        <w:w w:val="100"/>
        <w:sz w:val="24"/>
        <w:szCs w:val="24"/>
        <w:lang w:val="ca-ES" w:eastAsia="en-US" w:bidi="ar-SA"/>
      </w:rPr>
    </w:lvl>
    <w:lvl w:ilvl="2" w:tplc="3C70FA56">
      <w:numFmt w:val="bullet"/>
      <w:lvlText w:val="•"/>
      <w:lvlJc w:val="left"/>
      <w:pPr>
        <w:ind w:left="2558" w:hanging="360"/>
      </w:pPr>
      <w:rPr>
        <w:rFonts w:hint="default"/>
        <w:lang w:val="ca-ES" w:eastAsia="en-US" w:bidi="ar-SA"/>
      </w:rPr>
    </w:lvl>
    <w:lvl w:ilvl="3" w:tplc="57B09250">
      <w:numFmt w:val="bullet"/>
      <w:lvlText w:val="•"/>
      <w:lvlJc w:val="left"/>
      <w:pPr>
        <w:ind w:left="3416" w:hanging="360"/>
      </w:pPr>
      <w:rPr>
        <w:rFonts w:hint="default"/>
        <w:lang w:val="ca-ES" w:eastAsia="en-US" w:bidi="ar-SA"/>
      </w:rPr>
    </w:lvl>
    <w:lvl w:ilvl="4" w:tplc="AC2ED02C">
      <w:numFmt w:val="bullet"/>
      <w:lvlText w:val="•"/>
      <w:lvlJc w:val="left"/>
      <w:pPr>
        <w:ind w:left="4275" w:hanging="360"/>
      </w:pPr>
      <w:rPr>
        <w:rFonts w:hint="default"/>
        <w:lang w:val="ca-ES" w:eastAsia="en-US" w:bidi="ar-SA"/>
      </w:rPr>
    </w:lvl>
    <w:lvl w:ilvl="5" w:tplc="D54C67EA">
      <w:numFmt w:val="bullet"/>
      <w:lvlText w:val="•"/>
      <w:lvlJc w:val="left"/>
      <w:pPr>
        <w:ind w:left="5133" w:hanging="360"/>
      </w:pPr>
      <w:rPr>
        <w:rFonts w:hint="default"/>
        <w:lang w:val="ca-ES" w:eastAsia="en-US" w:bidi="ar-SA"/>
      </w:rPr>
    </w:lvl>
    <w:lvl w:ilvl="6" w:tplc="DDBC0512">
      <w:numFmt w:val="bullet"/>
      <w:lvlText w:val="•"/>
      <w:lvlJc w:val="left"/>
      <w:pPr>
        <w:ind w:left="5992" w:hanging="360"/>
      </w:pPr>
      <w:rPr>
        <w:rFonts w:hint="default"/>
        <w:lang w:val="ca-ES" w:eastAsia="en-US" w:bidi="ar-SA"/>
      </w:rPr>
    </w:lvl>
    <w:lvl w:ilvl="7" w:tplc="F426048E">
      <w:numFmt w:val="bullet"/>
      <w:lvlText w:val="•"/>
      <w:lvlJc w:val="left"/>
      <w:pPr>
        <w:ind w:left="6850" w:hanging="360"/>
      </w:pPr>
      <w:rPr>
        <w:rFonts w:hint="default"/>
        <w:lang w:val="ca-ES" w:eastAsia="en-US" w:bidi="ar-SA"/>
      </w:rPr>
    </w:lvl>
    <w:lvl w:ilvl="8" w:tplc="2514C33A">
      <w:numFmt w:val="bullet"/>
      <w:lvlText w:val="•"/>
      <w:lvlJc w:val="left"/>
      <w:pPr>
        <w:ind w:left="7709" w:hanging="360"/>
      </w:pPr>
      <w:rPr>
        <w:rFonts w:hint="default"/>
        <w:lang w:val="ca-ES" w:eastAsia="en-US" w:bidi="ar-SA"/>
      </w:rPr>
    </w:lvl>
  </w:abstractNum>
  <w:abstractNum w:abstractNumId="1" w15:restartNumberingAfterBreak="0">
    <w:nsid w:val="39664C87"/>
    <w:multiLevelType w:val="hybridMultilevel"/>
    <w:tmpl w:val="2E9431CE"/>
    <w:lvl w:ilvl="0" w:tplc="13920B50">
      <w:numFmt w:val="bullet"/>
      <w:lvlText w:val="●"/>
      <w:lvlJc w:val="left"/>
      <w:pPr>
        <w:ind w:left="853" w:hanging="360"/>
      </w:pPr>
      <w:rPr>
        <w:rFonts w:ascii="Verdana" w:eastAsia="Verdana" w:hAnsi="Verdana" w:cs="Verdana" w:hint="default"/>
        <w:w w:val="100"/>
        <w:sz w:val="22"/>
        <w:szCs w:val="22"/>
        <w:lang w:val="ca-ES" w:eastAsia="en-US" w:bidi="ar-SA"/>
      </w:rPr>
    </w:lvl>
    <w:lvl w:ilvl="1" w:tplc="4A948BB6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5F6E61F8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EABA7576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C3FAD476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2DF8D7DE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16CC05AC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02E67370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01B00A62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abstractNum w:abstractNumId="2" w15:restartNumberingAfterBreak="0">
    <w:nsid w:val="468C3122"/>
    <w:multiLevelType w:val="hybridMultilevel"/>
    <w:tmpl w:val="48EAD05E"/>
    <w:lvl w:ilvl="0" w:tplc="6198663C">
      <w:numFmt w:val="bullet"/>
      <w:lvlText w:val="●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ca-ES" w:eastAsia="en-US" w:bidi="ar-SA"/>
      </w:rPr>
    </w:lvl>
    <w:lvl w:ilvl="1" w:tplc="A874F57A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E386183E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8494BCB0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65DC1C9E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49ACA2BC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913E750C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F2763D90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27DA289C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abstractNum w:abstractNumId="3" w15:restartNumberingAfterBreak="0">
    <w:nsid w:val="5D0D182D"/>
    <w:multiLevelType w:val="hybridMultilevel"/>
    <w:tmpl w:val="44E45924"/>
    <w:lvl w:ilvl="0" w:tplc="39D04030">
      <w:numFmt w:val="bullet"/>
      <w:lvlText w:val="●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ca-ES" w:eastAsia="en-US" w:bidi="ar-SA"/>
      </w:rPr>
    </w:lvl>
    <w:lvl w:ilvl="1" w:tplc="F7ECA63E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4224AE6A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867CDA44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EDEC1E02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BD143A66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EA10252A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050C1784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7F7E9912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abstractNum w:abstractNumId="4" w15:restartNumberingAfterBreak="0">
    <w:nsid w:val="7D3F23F3"/>
    <w:multiLevelType w:val="hybridMultilevel"/>
    <w:tmpl w:val="A6BE3E2E"/>
    <w:lvl w:ilvl="0" w:tplc="EDC092F8">
      <w:numFmt w:val="bullet"/>
      <w:lvlText w:val="-"/>
      <w:lvlJc w:val="left"/>
      <w:pPr>
        <w:ind w:left="853" w:hanging="360"/>
      </w:pPr>
      <w:rPr>
        <w:rFonts w:ascii="Verdana" w:eastAsia="Verdana" w:hAnsi="Verdana" w:cs="Verdana" w:hint="default"/>
        <w:w w:val="100"/>
        <w:sz w:val="18"/>
        <w:szCs w:val="18"/>
        <w:lang w:val="ca-ES" w:eastAsia="en-US" w:bidi="ar-SA"/>
      </w:rPr>
    </w:lvl>
    <w:lvl w:ilvl="1" w:tplc="D76CE32A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582E721A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B66860B2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1E16849C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E5D6D378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4B987488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FF68027E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DEAE61FC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7B5"/>
    <w:rsid w:val="000E2BC4"/>
    <w:rsid w:val="001921BD"/>
    <w:rsid w:val="001A5EEB"/>
    <w:rsid w:val="002547CF"/>
    <w:rsid w:val="00294F63"/>
    <w:rsid w:val="00317865"/>
    <w:rsid w:val="003A21DD"/>
    <w:rsid w:val="003E2528"/>
    <w:rsid w:val="00401ACC"/>
    <w:rsid w:val="00442CF6"/>
    <w:rsid w:val="004A14EF"/>
    <w:rsid w:val="004B5626"/>
    <w:rsid w:val="004B6773"/>
    <w:rsid w:val="004C132B"/>
    <w:rsid w:val="004D6DB4"/>
    <w:rsid w:val="005C40B3"/>
    <w:rsid w:val="006078DD"/>
    <w:rsid w:val="006F7F93"/>
    <w:rsid w:val="00756D67"/>
    <w:rsid w:val="00760F59"/>
    <w:rsid w:val="007D217D"/>
    <w:rsid w:val="00871607"/>
    <w:rsid w:val="0088088A"/>
    <w:rsid w:val="008A070F"/>
    <w:rsid w:val="00991EC2"/>
    <w:rsid w:val="009C3839"/>
    <w:rsid w:val="00B5107C"/>
    <w:rsid w:val="00D43BBB"/>
    <w:rsid w:val="00D76933"/>
    <w:rsid w:val="00D9419B"/>
    <w:rsid w:val="00E114D3"/>
    <w:rsid w:val="00E52BF0"/>
    <w:rsid w:val="00EA2D1D"/>
    <w:rsid w:val="00ED57B5"/>
    <w:rsid w:val="00F374F0"/>
    <w:rsid w:val="00F86FE5"/>
    <w:rsid w:val="00FB4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8655FA"/>
  <w15:docId w15:val="{C10E5F38-E7AF-402C-BED9-5FCDD21D5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ca-ES"/>
    </w:rPr>
  </w:style>
  <w:style w:type="paragraph" w:styleId="Ttol1">
    <w:name w:val="heading 1"/>
    <w:basedOn w:val="Normal"/>
    <w:link w:val="Ttol1Car"/>
    <w:uiPriority w:val="9"/>
    <w:qFormat/>
    <w:rsid w:val="003E2528"/>
    <w:pPr>
      <w:ind w:left="981" w:hanging="361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uiPriority w:val="1"/>
    <w:qFormat/>
    <w:pPr>
      <w:spacing w:before="11"/>
    </w:pPr>
  </w:style>
  <w:style w:type="paragraph" w:styleId="Ttol">
    <w:name w:val="Title"/>
    <w:basedOn w:val="Normal"/>
    <w:uiPriority w:val="10"/>
    <w:qFormat/>
    <w:pPr>
      <w:spacing w:before="101"/>
      <w:ind w:left="860" w:right="879" w:hanging="4"/>
      <w:jc w:val="center"/>
    </w:pPr>
    <w:rPr>
      <w:b/>
      <w:bCs/>
      <w:sz w:val="40"/>
      <w:szCs w:val="40"/>
    </w:rPr>
  </w:style>
  <w:style w:type="paragraph" w:styleId="Pargrafdellista">
    <w:name w:val="List Paragraph"/>
    <w:basedOn w:val="Normal"/>
    <w:uiPriority w:val="1"/>
    <w:qFormat/>
    <w:pPr>
      <w:spacing w:before="86"/>
      <w:ind w:left="853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Capalera">
    <w:name w:val="header"/>
    <w:basedOn w:val="Normal"/>
    <w:link w:val="CapaleraCar"/>
    <w:uiPriority w:val="99"/>
    <w:unhideWhenUsed/>
    <w:rsid w:val="00D769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D76933"/>
    <w:rPr>
      <w:rFonts w:ascii="Verdana" w:eastAsia="Verdana" w:hAnsi="Verdana" w:cs="Verdana"/>
      <w:lang w:val="ca-ES"/>
    </w:rPr>
  </w:style>
  <w:style w:type="paragraph" w:styleId="Peu">
    <w:name w:val="footer"/>
    <w:basedOn w:val="Normal"/>
    <w:link w:val="PeuCar"/>
    <w:uiPriority w:val="99"/>
    <w:unhideWhenUsed/>
    <w:rsid w:val="00D769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D76933"/>
    <w:rPr>
      <w:rFonts w:ascii="Verdana" w:eastAsia="Verdana" w:hAnsi="Verdana" w:cs="Verdana"/>
      <w:lang w:val="ca-ES"/>
    </w:rPr>
  </w:style>
  <w:style w:type="character" w:customStyle="1" w:styleId="Ttol1Car">
    <w:name w:val="Títol 1 Car"/>
    <w:basedOn w:val="Lletraperdefectedelpargraf"/>
    <w:link w:val="Ttol1"/>
    <w:uiPriority w:val="9"/>
    <w:rsid w:val="003E2528"/>
    <w:rPr>
      <w:rFonts w:ascii="Calibri" w:eastAsia="Calibri" w:hAnsi="Calibri" w:cs="Calibri"/>
      <w:b/>
      <w:bCs/>
      <w:sz w:val="24"/>
      <w:szCs w:val="24"/>
      <w:lang w:val="ca-ES"/>
    </w:rPr>
  </w:style>
  <w:style w:type="paragraph" w:styleId="NormalWeb">
    <w:name w:val="Normal (Web)"/>
    <w:basedOn w:val="Normal"/>
    <w:uiPriority w:val="99"/>
    <w:semiHidden/>
    <w:unhideWhenUsed/>
    <w:rsid w:val="003E2528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Textennegreta">
    <w:name w:val="Strong"/>
    <w:basedOn w:val="Lletraperdefectedelpargraf"/>
    <w:uiPriority w:val="22"/>
    <w:qFormat/>
    <w:rsid w:val="003E2528"/>
    <w:rPr>
      <w:b/>
      <w:bCs/>
    </w:rPr>
  </w:style>
  <w:style w:type="character" w:styleId="Enlla">
    <w:name w:val="Hyperlink"/>
    <w:basedOn w:val="Lletraperdefectedelpargraf"/>
    <w:uiPriority w:val="99"/>
    <w:unhideWhenUsed/>
    <w:rsid w:val="003E2528"/>
    <w:rPr>
      <w:color w:val="0000FF"/>
      <w:u w:val="single"/>
    </w:rPr>
  </w:style>
  <w:style w:type="character" w:customStyle="1" w:styleId="Mencisenseresoldre1">
    <w:name w:val="Menció sense resoldre1"/>
    <w:basedOn w:val="Lletraperdefectedelpargraf"/>
    <w:uiPriority w:val="99"/>
    <w:semiHidden/>
    <w:unhideWhenUsed/>
    <w:rsid w:val="003E2528"/>
    <w:rPr>
      <w:color w:val="605E5C"/>
      <w:shd w:val="clear" w:color="auto" w:fill="E1DFDD"/>
    </w:rPr>
  </w:style>
  <w:style w:type="paragraph" w:customStyle="1" w:styleId="Default">
    <w:name w:val="Default"/>
    <w:rsid w:val="006F7F93"/>
    <w:pPr>
      <w:widowControl/>
      <w:adjustRightInd w:val="0"/>
    </w:pPr>
    <w:rPr>
      <w:rFonts w:ascii="Calibri" w:hAnsi="Calibri" w:cs="Calibri"/>
      <w:color w:val="000000"/>
      <w:sz w:val="24"/>
      <w:szCs w:val="24"/>
      <w:lang w:val="ca-ES"/>
    </w:rPr>
  </w:style>
  <w:style w:type="paragraph" w:customStyle="1" w:styleId="Standard">
    <w:name w:val="Standard"/>
    <w:rsid w:val="00E52BF0"/>
    <w:pPr>
      <w:widowControl/>
      <w:suppressAutoHyphens/>
      <w:autoSpaceDE/>
      <w:spacing w:after="200" w:line="276" w:lineRule="auto"/>
      <w:textAlignment w:val="baseline"/>
    </w:pPr>
    <w:rPr>
      <w:rFonts w:ascii="Calibri" w:eastAsia="Calibri" w:hAnsi="Calibri" w:cs="DejaVu Sans"/>
      <w:lang w:val="ca-ES"/>
    </w:rPr>
  </w:style>
  <w:style w:type="character" w:styleId="Enllavisitat">
    <w:name w:val="FollowedHyperlink"/>
    <w:basedOn w:val="Lletraperdefectedelpargraf"/>
    <w:uiPriority w:val="99"/>
    <w:semiHidden/>
    <w:unhideWhenUsed/>
    <w:rsid w:val="007D217D"/>
    <w:rPr>
      <w:color w:val="800080" w:themeColor="followed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6078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66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tseq.urv.es/" TargetMode="External"/><Relationship Id="rId13" Type="http://schemas.openxmlformats.org/officeDocument/2006/relationships/hyperlink" Target="https://www.repteexperimenta.cat/2020/repte-experimenta-aula/" TargetMode="External"/><Relationship Id="rId18" Type="http://schemas.openxmlformats.org/officeDocument/2006/relationships/hyperlink" Target="https://www.repteexperimenta.cat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fq.urv.cat/ca/" TargetMode="External"/><Relationship Id="rId12" Type="http://schemas.openxmlformats.org/officeDocument/2006/relationships/hyperlink" Target="https://www.repteexperimenta.cat/2021/convocatoria-curs-2022-24/" TargetMode="External"/><Relationship Id="rId17" Type="http://schemas.openxmlformats.org/officeDocument/2006/relationships/hyperlink" Target="https://enquestes.urv.cat/s3/Inscripci-Sessi-informativa-convocat-ria-centr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pteexperimenta.cat/2021/convocatoria-curs-2022-24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repteexperimenta.cat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repteexperimenta.cat/2020/fira-experimenta/" TargetMode="External"/><Relationship Id="rId10" Type="http://schemas.openxmlformats.org/officeDocument/2006/relationships/hyperlink" Target="http://www.iciq.org/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e.urv.cat/ca/" TargetMode="External"/><Relationship Id="rId14" Type="http://schemas.openxmlformats.org/officeDocument/2006/relationships/hyperlink" Target="https://www.repteexperimenta.cat/2020/tallers-experimenta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944</Words>
  <Characters>5385</Characters>
  <Application>Microsoft Office Word</Application>
  <DocSecurity>0</DocSecurity>
  <Lines>44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Universitat Rovira i Virgili</Company>
  <LinksUpToDate>false</LinksUpToDate>
  <CharactersWithSpaces>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Roser Argemí</dc:creator>
  <cp:lastModifiedBy>Barbara Louisa Cyriel Vastenavond</cp:lastModifiedBy>
  <cp:revision>3</cp:revision>
  <dcterms:created xsi:type="dcterms:W3CDTF">2021-10-28T07:42:00Z</dcterms:created>
  <dcterms:modified xsi:type="dcterms:W3CDTF">2021-10-28T09:42:00Z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2021-10-27T00:00:00Z</vt:filetime>
  </property>
</Properties>
</file>