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7402" w:rsidRPr="00B56CAE" w:rsidRDefault="00187402" w:rsidP="00B56CAE">
      <w:pPr>
        <w:rPr>
          <w:b/>
          <w:color w:val="3366FF"/>
          <w:sz w:val="28"/>
          <w:szCs w:val="28"/>
        </w:rPr>
      </w:pPr>
      <w:r w:rsidRPr="00B56CAE">
        <w:rPr>
          <w:b/>
          <w:color w:val="3366FF"/>
          <w:sz w:val="28"/>
          <w:szCs w:val="28"/>
        </w:rPr>
        <w:t>Perfil científic de Ramon Gomis</w:t>
      </w:r>
    </w:p>
    <w:p w:rsidR="003038DD" w:rsidRPr="00B56CAE" w:rsidRDefault="00902743" w:rsidP="00B56CAE">
      <w:pPr>
        <w:rPr>
          <w:rFonts w:ascii="Noto Sans" w:hAnsi="Noto Sans"/>
          <w:color w:val="3366FF"/>
          <w:sz w:val="24"/>
          <w:szCs w:val="24"/>
        </w:rPr>
      </w:pPr>
      <w:r w:rsidRPr="00B56CAE">
        <w:rPr>
          <w:rFonts w:ascii="Noto Sans" w:hAnsi="Noto Sans"/>
          <w:color w:val="3366FF"/>
          <w:sz w:val="24"/>
          <w:szCs w:val="24"/>
        </w:rPr>
        <w:t>Ramon Gomis</w:t>
      </w:r>
      <w:r w:rsidR="007C3F4B" w:rsidRPr="00B56CAE">
        <w:rPr>
          <w:rFonts w:ascii="Noto Sans" w:hAnsi="Noto Sans"/>
          <w:color w:val="3366FF"/>
          <w:sz w:val="24"/>
          <w:szCs w:val="24"/>
        </w:rPr>
        <w:t xml:space="preserve"> (Reus, 1946)</w:t>
      </w:r>
      <w:r w:rsidR="00B56CAE">
        <w:rPr>
          <w:rFonts w:ascii="Noto Sans" w:hAnsi="Noto Sans"/>
          <w:color w:val="3366FF"/>
          <w:sz w:val="24"/>
          <w:szCs w:val="24"/>
        </w:rPr>
        <w:t xml:space="preserve"> és</w:t>
      </w:r>
      <w:r w:rsidRPr="00B56CAE">
        <w:rPr>
          <w:rFonts w:ascii="Noto Sans" w:hAnsi="Noto Sans"/>
          <w:color w:val="3366FF"/>
          <w:sz w:val="24"/>
          <w:szCs w:val="24"/>
        </w:rPr>
        <w:t xml:space="preserve"> </w:t>
      </w:r>
      <w:r w:rsidR="00E4396F" w:rsidRPr="00B56CAE">
        <w:rPr>
          <w:rFonts w:ascii="Noto Sans" w:hAnsi="Noto Sans"/>
          <w:color w:val="3366FF"/>
          <w:sz w:val="24"/>
          <w:szCs w:val="24"/>
        </w:rPr>
        <w:t>metge</w:t>
      </w:r>
      <w:r w:rsidR="00E8610A" w:rsidRPr="00B56CAE">
        <w:rPr>
          <w:rFonts w:ascii="Noto Sans" w:hAnsi="Noto Sans"/>
          <w:color w:val="3366FF"/>
          <w:sz w:val="24"/>
          <w:szCs w:val="24"/>
        </w:rPr>
        <w:t xml:space="preserve"> endocrinòleg</w:t>
      </w:r>
      <w:r w:rsidR="00C900CF" w:rsidRPr="00B56CAE">
        <w:rPr>
          <w:rFonts w:ascii="Noto Sans" w:hAnsi="Noto Sans"/>
          <w:color w:val="3366FF"/>
          <w:sz w:val="24"/>
          <w:szCs w:val="24"/>
        </w:rPr>
        <w:t xml:space="preserve">, </w:t>
      </w:r>
      <w:r w:rsidR="00B56CAE">
        <w:rPr>
          <w:rFonts w:ascii="Noto Sans" w:hAnsi="Noto Sans"/>
          <w:color w:val="3366FF"/>
          <w:sz w:val="24"/>
          <w:szCs w:val="24"/>
        </w:rPr>
        <w:t>director de</w:t>
      </w:r>
      <w:r w:rsidRPr="00B56CAE">
        <w:rPr>
          <w:rFonts w:ascii="Noto Sans" w:hAnsi="Noto Sans"/>
          <w:color w:val="3366FF"/>
          <w:sz w:val="24"/>
          <w:szCs w:val="24"/>
        </w:rPr>
        <w:t xml:space="preserve"> l’Institut d’Investigacions Biomèdiqu</w:t>
      </w:r>
      <w:r w:rsidR="006B69C7" w:rsidRPr="00B56CAE">
        <w:rPr>
          <w:rFonts w:ascii="Noto Sans" w:hAnsi="Noto Sans"/>
          <w:color w:val="3366FF"/>
          <w:sz w:val="24"/>
          <w:szCs w:val="24"/>
        </w:rPr>
        <w:t>es August Pi i Sunyer (IDIBAPS)</w:t>
      </w:r>
      <w:r w:rsidR="00E13AB6">
        <w:rPr>
          <w:rFonts w:ascii="Noto Sans" w:hAnsi="Noto Sans"/>
          <w:color w:val="3366FF"/>
          <w:sz w:val="24"/>
          <w:szCs w:val="24"/>
        </w:rPr>
        <w:t xml:space="preserve">, </w:t>
      </w:r>
      <w:r w:rsidR="00E4396F" w:rsidRPr="00B56CAE">
        <w:rPr>
          <w:rFonts w:ascii="Noto Sans" w:hAnsi="Noto Sans"/>
          <w:color w:val="3366FF"/>
          <w:sz w:val="24"/>
          <w:szCs w:val="24"/>
        </w:rPr>
        <w:t>c</w:t>
      </w:r>
      <w:r w:rsidRPr="00B56CAE">
        <w:rPr>
          <w:rFonts w:ascii="Noto Sans" w:hAnsi="Noto Sans"/>
          <w:color w:val="3366FF"/>
          <w:sz w:val="24"/>
          <w:szCs w:val="24"/>
        </w:rPr>
        <w:t>atedràtic d’Endocrinologia d</w:t>
      </w:r>
      <w:r w:rsidR="00E4396F" w:rsidRPr="00B56CAE">
        <w:rPr>
          <w:rFonts w:ascii="Noto Sans" w:hAnsi="Noto Sans"/>
          <w:color w:val="3366FF"/>
          <w:sz w:val="24"/>
          <w:szCs w:val="24"/>
        </w:rPr>
        <w:t>e la Universitat de Barcelona, c</w:t>
      </w:r>
      <w:r w:rsidRPr="00B56CAE">
        <w:rPr>
          <w:rFonts w:ascii="Noto Sans" w:hAnsi="Noto Sans"/>
          <w:color w:val="3366FF"/>
          <w:sz w:val="24"/>
          <w:szCs w:val="24"/>
        </w:rPr>
        <w:t xml:space="preserve">onsultor </w:t>
      </w:r>
      <w:r w:rsidR="004F58E7" w:rsidRPr="00B56CAE">
        <w:rPr>
          <w:rFonts w:ascii="Noto Sans" w:hAnsi="Noto Sans"/>
          <w:color w:val="3366FF"/>
          <w:sz w:val="24"/>
          <w:szCs w:val="24"/>
        </w:rPr>
        <w:t>s</w:t>
      </w:r>
      <w:r w:rsidR="0066476D" w:rsidRPr="00B56CAE">
        <w:rPr>
          <w:rFonts w:ascii="Noto Sans" w:hAnsi="Noto Sans"/>
          <w:color w:val="3366FF"/>
          <w:sz w:val="24"/>
          <w:szCs w:val="24"/>
        </w:rPr>
        <w:t>ènior</w:t>
      </w:r>
      <w:r w:rsidRPr="00B56CAE">
        <w:rPr>
          <w:rFonts w:ascii="Noto Sans" w:hAnsi="Noto Sans"/>
          <w:color w:val="3366FF"/>
          <w:sz w:val="24"/>
          <w:szCs w:val="24"/>
        </w:rPr>
        <w:t xml:space="preserve"> de l’</w:t>
      </w:r>
      <w:r w:rsidR="004F58E7" w:rsidRPr="00B56CAE">
        <w:rPr>
          <w:rFonts w:ascii="Noto Sans" w:hAnsi="Noto Sans"/>
          <w:color w:val="3366FF"/>
          <w:sz w:val="24"/>
          <w:szCs w:val="24"/>
        </w:rPr>
        <w:t>Hospital Clínic de Barcelona i p</w:t>
      </w:r>
      <w:r w:rsidRPr="00B56CAE">
        <w:rPr>
          <w:rFonts w:ascii="Noto Sans" w:hAnsi="Noto Sans"/>
          <w:color w:val="3366FF"/>
          <w:sz w:val="24"/>
          <w:szCs w:val="24"/>
        </w:rPr>
        <w:t>resident de la Fundació</w:t>
      </w:r>
      <w:r w:rsidR="00C900CF" w:rsidRPr="00B56CAE">
        <w:rPr>
          <w:rFonts w:ascii="Noto Sans" w:hAnsi="Noto Sans"/>
          <w:color w:val="3366FF"/>
          <w:sz w:val="24"/>
          <w:szCs w:val="24"/>
        </w:rPr>
        <w:t xml:space="preserve"> SED</w:t>
      </w:r>
      <w:r w:rsidR="007E56B2">
        <w:rPr>
          <w:rFonts w:ascii="Noto Sans" w:hAnsi="Noto Sans"/>
          <w:color w:val="3366FF"/>
          <w:sz w:val="24"/>
          <w:szCs w:val="24"/>
        </w:rPr>
        <w:t xml:space="preserve"> </w:t>
      </w:r>
      <w:r w:rsidR="007E56B2" w:rsidRPr="007E56B2">
        <w:rPr>
          <w:rFonts w:ascii="Noto Sans" w:hAnsi="Noto Sans"/>
          <w:color w:val="3366FF"/>
          <w:sz w:val="24"/>
          <w:szCs w:val="24"/>
        </w:rPr>
        <w:t xml:space="preserve">de la Sociedad Española de </w:t>
      </w:r>
      <w:proofErr w:type="spellStart"/>
      <w:r w:rsidR="007E56B2" w:rsidRPr="007E56B2">
        <w:rPr>
          <w:rFonts w:ascii="Noto Sans" w:hAnsi="Noto Sans"/>
          <w:color w:val="3366FF"/>
          <w:sz w:val="24"/>
          <w:szCs w:val="24"/>
        </w:rPr>
        <w:t>Diabetes</w:t>
      </w:r>
      <w:proofErr w:type="spellEnd"/>
      <w:r w:rsidR="00C900CF" w:rsidRPr="00B56CAE">
        <w:rPr>
          <w:rFonts w:ascii="Noto Sans" w:hAnsi="Noto Sans"/>
          <w:color w:val="3366FF"/>
          <w:sz w:val="24"/>
          <w:szCs w:val="24"/>
        </w:rPr>
        <w:t>.</w:t>
      </w:r>
      <w:r w:rsidR="00E8610A" w:rsidRPr="00B56CAE">
        <w:rPr>
          <w:rFonts w:ascii="Noto Sans" w:hAnsi="Noto Sans"/>
          <w:color w:val="3366FF"/>
          <w:sz w:val="24"/>
          <w:szCs w:val="24"/>
        </w:rPr>
        <w:t xml:space="preserve"> Ha estat director de la Fundació Clínic per la Recerca Biomèdica i director científic del Centre d’Investigació Biomèdica en Xarxa de Diabetis i Malalties Metabòliques Associades (CIBERDEM). Pertany a </w:t>
      </w:r>
      <w:proofErr w:type="spellStart"/>
      <w:r w:rsidR="00E8610A" w:rsidRPr="00B56CAE">
        <w:rPr>
          <w:rFonts w:ascii="Noto Sans" w:hAnsi="Noto Sans"/>
          <w:color w:val="3366FF"/>
          <w:sz w:val="24"/>
          <w:szCs w:val="24"/>
        </w:rPr>
        <w:t>l’Academia</w:t>
      </w:r>
      <w:proofErr w:type="spellEnd"/>
      <w:r w:rsidR="00E8610A" w:rsidRPr="00B56CAE">
        <w:rPr>
          <w:rFonts w:ascii="Noto Sans" w:hAnsi="Noto Sans"/>
          <w:color w:val="3366FF"/>
          <w:sz w:val="24"/>
          <w:szCs w:val="24"/>
        </w:rPr>
        <w:t xml:space="preserve"> </w:t>
      </w:r>
      <w:proofErr w:type="spellStart"/>
      <w:r w:rsidR="00E8610A" w:rsidRPr="00B56CAE">
        <w:rPr>
          <w:rFonts w:ascii="Noto Sans" w:hAnsi="Noto Sans"/>
          <w:color w:val="3366FF"/>
          <w:sz w:val="24"/>
          <w:szCs w:val="24"/>
        </w:rPr>
        <w:t>Europaea</w:t>
      </w:r>
      <w:proofErr w:type="spellEnd"/>
      <w:r w:rsidR="00E8610A" w:rsidRPr="00B56CAE">
        <w:rPr>
          <w:rFonts w:ascii="Noto Sans" w:hAnsi="Noto Sans"/>
          <w:color w:val="3366FF"/>
          <w:sz w:val="24"/>
          <w:szCs w:val="24"/>
        </w:rPr>
        <w:t xml:space="preserve"> i fora de l’àmbit mèdic</w:t>
      </w:r>
      <w:r w:rsidR="003038DD" w:rsidRPr="00B56CAE">
        <w:rPr>
          <w:rFonts w:ascii="Noto Sans" w:hAnsi="Noto Sans"/>
          <w:color w:val="3366FF"/>
          <w:sz w:val="24"/>
          <w:szCs w:val="24"/>
        </w:rPr>
        <w:t xml:space="preserve"> presideix </w:t>
      </w:r>
      <w:r w:rsidRPr="00B56CAE">
        <w:rPr>
          <w:rFonts w:ascii="Noto Sans" w:hAnsi="Noto Sans"/>
          <w:color w:val="3366FF"/>
          <w:sz w:val="24"/>
          <w:szCs w:val="24"/>
        </w:rPr>
        <w:t>el Patronat del Teatre Lliure.</w:t>
      </w:r>
      <w:r w:rsidR="003038DD" w:rsidRPr="00B56CAE">
        <w:rPr>
          <w:rFonts w:ascii="Noto Sans" w:hAnsi="Noto Sans"/>
          <w:color w:val="3366FF"/>
          <w:sz w:val="24"/>
          <w:szCs w:val="24"/>
        </w:rPr>
        <w:t xml:space="preserve"> </w:t>
      </w:r>
    </w:p>
    <w:p w:rsidR="00902743" w:rsidRPr="00B56CAE" w:rsidRDefault="00902743" w:rsidP="00B56CAE">
      <w:pPr>
        <w:rPr>
          <w:rFonts w:ascii="Noto Sans" w:hAnsi="Noto Sans"/>
          <w:color w:val="3366FF"/>
          <w:sz w:val="24"/>
          <w:szCs w:val="24"/>
        </w:rPr>
      </w:pPr>
      <w:r w:rsidRPr="00B56CAE">
        <w:rPr>
          <w:rFonts w:ascii="Noto Sans" w:hAnsi="Noto Sans"/>
          <w:color w:val="3366FF"/>
          <w:sz w:val="24"/>
          <w:szCs w:val="24"/>
        </w:rPr>
        <w:t xml:space="preserve">Ha centrat la </w:t>
      </w:r>
      <w:r w:rsidR="003038DD" w:rsidRPr="00B56CAE">
        <w:rPr>
          <w:rFonts w:ascii="Noto Sans" w:hAnsi="Noto Sans"/>
          <w:color w:val="3366FF"/>
          <w:sz w:val="24"/>
          <w:szCs w:val="24"/>
        </w:rPr>
        <w:t>recerca</w:t>
      </w:r>
      <w:r w:rsidRPr="00B56CAE">
        <w:rPr>
          <w:rFonts w:ascii="Noto Sans" w:hAnsi="Noto Sans"/>
          <w:color w:val="3366FF"/>
          <w:sz w:val="24"/>
          <w:szCs w:val="24"/>
        </w:rPr>
        <w:t xml:space="preserve">, </w:t>
      </w:r>
      <w:r w:rsidR="00B71533" w:rsidRPr="00B56CAE">
        <w:rPr>
          <w:rFonts w:ascii="Noto Sans" w:hAnsi="Noto Sans"/>
          <w:color w:val="3366FF"/>
          <w:sz w:val="24"/>
          <w:szCs w:val="24"/>
        </w:rPr>
        <w:t xml:space="preserve">clínica i bàsica, en la diabetis i l’obesitat, </w:t>
      </w:r>
      <w:r w:rsidR="003038DD" w:rsidRPr="00B56CAE">
        <w:rPr>
          <w:rFonts w:ascii="Noto Sans" w:hAnsi="Noto Sans"/>
          <w:color w:val="3366FF"/>
          <w:sz w:val="24"/>
          <w:szCs w:val="24"/>
        </w:rPr>
        <w:t>en la qual ha liderat</w:t>
      </w:r>
      <w:r w:rsidR="00B71533" w:rsidRPr="00B56CAE">
        <w:rPr>
          <w:rFonts w:ascii="Noto Sans" w:hAnsi="Noto Sans"/>
          <w:color w:val="3366FF"/>
          <w:sz w:val="24"/>
          <w:szCs w:val="24"/>
        </w:rPr>
        <w:t xml:space="preserve"> el seu grup en el marc de</w:t>
      </w:r>
      <w:r w:rsidR="003038DD" w:rsidRPr="00B56CAE">
        <w:rPr>
          <w:rFonts w:ascii="Noto Sans" w:hAnsi="Noto Sans"/>
          <w:color w:val="3366FF"/>
          <w:sz w:val="24"/>
          <w:szCs w:val="24"/>
        </w:rPr>
        <w:t xml:space="preserve"> l’IDIBAPS-Hospital Clínic.</w:t>
      </w:r>
      <w:r w:rsidR="00B71533" w:rsidRPr="00B56CAE">
        <w:rPr>
          <w:rFonts w:ascii="Noto Sans" w:hAnsi="Noto Sans"/>
          <w:color w:val="3366FF"/>
          <w:sz w:val="24"/>
          <w:szCs w:val="24"/>
        </w:rPr>
        <w:t xml:space="preserve"> Ha estat investigador principal de projectes finançats per entitats públiques i privades </w:t>
      </w:r>
      <w:r w:rsidR="003038DD" w:rsidRPr="00B56CAE">
        <w:rPr>
          <w:rFonts w:ascii="Noto Sans" w:hAnsi="Noto Sans"/>
          <w:color w:val="3366FF"/>
          <w:sz w:val="24"/>
          <w:szCs w:val="24"/>
        </w:rPr>
        <w:t>estatals</w:t>
      </w:r>
      <w:r w:rsidR="00E8610A" w:rsidRPr="00B56CAE">
        <w:rPr>
          <w:rFonts w:ascii="Noto Sans" w:hAnsi="Noto Sans"/>
          <w:color w:val="3366FF"/>
          <w:sz w:val="24"/>
          <w:szCs w:val="24"/>
        </w:rPr>
        <w:t xml:space="preserve"> i internacionals</w:t>
      </w:r>
      <w:r w:rsidR="00B71533" w:rsidRPr="00B56CAE">
        <w:rPr>
          <w:rFonts w:ascii="Noto Sans" w:hAnsi="Noto Sans"/>
          <w:color w:val="3366FF"/>
          <w:sz w:val="24"/>
          <w:szCs w:val="24"/>
        </w:rPr>
        <w:t xml:space="preserve"> de manera continuada des de l’inici de</w:t>
      </w:r>
      <w:r w:rsidR="003038DD" w:rsidRPr="00B56CAE">
        <w:rPr>
          <w:rFonts w:ascii="Noto Sans" w:hAnsi="Noto Sans"/>
          <w:color w:val="3366FF"/>
          <w:sz w:val="24"/>
          <w:szCs w:val="24"/>
        </w:rPr>
        <w:t xml:space="preserve"> la seva carrera professional.</w:t>
      </w:r>
      <w:r w:rsidR="00B71533" w:rsidRPr="00B56CAE">
        <w:rPr>
          <w:rFonts w:ascii="Noto Sans" w:hAnsi="Noto Sans"/>
          <w:color w:val="3366FF"/>
          <w:sz w:val="24"/>
          <w:szCs w:val="24"/>
        </w:rPr>
        <w:t xml:space="preserve"> </w:t>
      </w:r>
      <w:r w:rsidR="006B69C7" w:rsidRPr="00B56CAE">
        <w:rPr>
          <w:rFonts w:ascii="Noto Sans" w:hAnsi="Noto Sans"/>
          <w:color w:val="3366FF"/>
          <w:sz w:val="24"/>
          <w:szCs w:val="24"/>
        </w:rPr>
        <w:t>Arran</w:t>
      </w:r>
      <w:r w:rsidR="00B71533" w:rsidRPr="00B56CAE">
        <w:rPr>
          <w:rFonts w:ascii="Noto Sans" w:hAnsi="Noto Sans"/>
          <w:color w:val="3366FF"/>
          <w:sz w:val="24"/>
          <w:szCs w:val="24"/>
        </w:rPr>
        <w:t xml:space="preserve"> </w:t>
      </w:r>
      <w:r w:rsidR="006B69C7" w:rsidRPr="00B56CAE">
        <w:rPr>
          <w:rFonts w:ascii="Noto Sans" w:hAnsi="Noto Sans"/>
          <w:color w:val="3366FF"/>
          <w:sz w:val="24"/>
          <w:szCs w:val="24"/>
        </w:rPr>
        <w:t>de tota aquesta recerca</w:t>
      </w:r>
      <w:r w:rsidR="003038DD" w:rsidRPr="00B56CAE">
        <w:rPr>
          <w:rFonts w:ascii="Noto Sans" w:hAnsi="Noto Sans"/>
          <w:color w:val="3366FF"/>
          <w:sz w:val="24"/>
          <w:szCs w:val="24"/>
        </w:rPr>
        <w:t>,</w:t>
      </w:r>
      <w:r w:rsidR="00B71533" w:rsidRPr="00B56CAE">
        <w:rPr>
          <w:rFonts w:ascii="Noto Sans" w:hAnsi="Noto Sans"/>
          <w:color w:val="3366FF"/>
          <w:sz w:val="24"/>
          <w:szCs w:val="24"/>
        </w:rPr>
        <w:t xml:space="preserve"> ha publicat més de 300 articles originals</w:t>
      </w:r>
      <w:r w:rsidR="004F58E7" w:rsidRPr="00B56CAE">
        <w:rPr>
          <w:rFonts w:ascii="Noto Sans" w:hAnsi="Noto Sans"/>
          <w:color w:val="3366FF"/>
          <w:sz w:val="24"/>
          <w:szCs w:val="24"/>
        </w:rPr>
        <w:t xml:space="preserve"> en les revistes </w:t>
      </w:r>
      <w:r w:rsidR="003038DD" w:rsidRPr="00B56CAE">
        <w:rPr>
          <w:rFonts w:ascii="Noto Sans" w:hAnsi="Noto Sans"/>
          <w:color w:val="3366FF"/>
          <w:sz w:val="24"/>
          <w:szCs w:val="24"/>
        </w:rPr>
        <w:t xml:space="preserve">més </w:t>
      </w:r>
      <w:r w:rsidR="004F58E7" w:rsidRPr="00B56CAE">
        <w:rPr>
          <w:rFonts w:ascii="Noto Sans" w:hAnsi="Noto Sans"/>
          <w:color w:val="3366FF"/>
          <w:sz w:val="24"/>
          <w:szCs w:val="24"/>
        </w:rPr>
        <w:t>prestigioses (</w:t>
      </w:r>
      <w:proofErr w:type="spellStart"/>
      <w:r w:rsidR="00B71533" w:rsidRPr="00B56CAE">
        <w:rPr>
          <w:rFonts w:ascii="Noto Sans" w:hAnsi="Noto Sans"/>
          <w:i/>
          <w:color w:val="3366FF"/>
          <w:sz w:val="24"/>
          <w:szCs w:val="24"/>
        </w:rPr>
        <w:t>The</w:t>
      </w:r>
      <w:proofErr w:type="spellEnd"/>
      <w:r w:rsidR="00B71533" w:rsidRPr="00B56CAE">
        <w:rPr>
          <w:rFonts w:ascii="Noto Sans" w:hAnsi="Noto Sans"/>
          <w:i/>
          <w:color w:val="3366FF"/>
          <w:sz w:val="24"/>
          <w:szCs w:val="24"/>
        </w:rPr>
        <w:t xml:space="preserve"> </w:t>
      </w:r>
      <w:proofErr w:type="spellStart"/>
      <w:r w:rsidR="00B71533" w:rsidRPr="00B56CAE">
        <w:rPr>
          <w:rFonts w:ascii="Noto Sans" w:hAnsi="Noto Sans"/>
          <w:i/>
          <w:color w:val="3366FF"/>
          <w:sz w:val="24"/>
          <w:szCs w:val="24"/>
        </w:rPr>
        <w:t>Lanvet</w:t>
      </w:r>
      <w:proofErr w:type="spellEnd"/>
      <w:r w:rsidR="00B71533" w:rsidRPr="00B56CAE">
        <w:rPr>
          <w:rFonts w:ascii="Noto Sans" w:hAnsi="Noto Sans"/>
          <w:color w:val="3366FF"/>
          <w:sz w:val="24"/>
          <w:szCs w:val="24"/>
        </w:rPr>
        <w:t xml:space="preserve">, </w:t>
      </w:r>
      <w:proofErr w:type="spellStart"/>
      <w:r w:rsidR="00B71533" w:rsidRPr="00B56CAE">
        <w:rPr>
          <w:rFonts w:ascii="Noto Sans" w:hAnsi="Noto Sans"/>
          <w:i/>
          <w:color w:val="3366FF"/>
          <w:sz w:val="24"/>
          <w:szCs w:val="24"/>
        </w:rPr>
        <w:t>The</w:t>
      </w:r>
      <w:proofErr w:type="spellEnd"/>
      <w:r w:rsidR="00B71533" w:rsidRPr="00B56CAE">
        <w:rPr>
          <w:rFonts w:ascii="Noto Sans" w:hAnsi="Noto Sans"/>
          <w:i/>
          <w:color w:val="3366FF"/>
          <w:sz w:val="24"/>
          <w:szCs w:val="24"/>
        </w:rPr>
        <w:t xml:space="preserve"> New </w:t>
      </w:r>
      <w:proofErr w:type="spellStart"/>
      <w:r w:rsidR="00B71533" w:rsidRPr="00B56CAE">
        <w:rPr>
          <w:rFonts w:ascii="Noto Sans" w:hAnsi="Noto Sans"/>
          <w:i/>
          <w:color w:val="3366FF"/>
          <w:sz w:val="24"/>
          <w:szCs w:val="24"/>
        </w:rPr>
        <w:t>England</w:t>
      </w:r>
      <w:proofErr w:type="spellEnd"/>
      <w:r w:rsidR="00B71533" w:rsidRPr="00B56CAE">
        <w:rPr>
          <w:rFonts w:ascii="Noto Sans" w:hAnsi="Noto Sans"/>
          <w:i/>
          <w:color w:val="3366FF"/>
          <w:sz w:val="24"/>
          <w:szCs w:val="24"/>
        </w:rPr>
        <w:t xml:space="preserve"> </w:t>
      </w:r>
      <w:proofErr w:type="spellStart"/>
      <w:r w:rsidR="00B71533" w:rsidRPr="00B56CAE">
        <w:rPr>
          <w:rFonts w:ascii="Noto Sans" w:hAnsi="Noto Sans"/>
          <w:i/>
          <w:color w:val="3366FF"/>
          <w:sz w:val="24"/>
          <w:szCs w:val="24"/>
        </w:rPr>
        <w:t>Journal</w:t>
      </w:r>
      <w:proofErr w:type="spellEnd"/>
      <w:r w:rsidR="00B71533" w:rsidRPr="00B56CAE">
        <w:rPr>
          <w:rFonts w:ascii="Noto Sans" w:hAnsi="Noto Sans"/>
          <w:i/>
          <w:color w:val="3366FF"/>
          <w:sz w:val="24"/>
          <w:szCs w:val="24"/>
        </w:rPr>
        <w:t xml:space="preserve"> of </w:t>
      </w:r>
      <w:proofErr w:type="spellStart"/>
      <w:r w:rsidR="00B71533" w:rsidRPr="00B56CAE">
        <w:rPr>
          <w:rFonts w:ascii="Noto Sans" w:hAnsi="Noto Sans"/>
          <w:i/>
          <w:color w:val="3366FF"/>
          <w:sz w:val="24"/>
          <w:szCs w:val="24"/>
        </w:rPr>
        <w:t>Medicine</w:t>
      </w:r>
      <w:proofErr w:type="spellEnd"/>
      <w:r w:rsidR="00B71533" w:rsidRPr="00B56CAE">
        <w:rPr>
          <w:rFonts w:ascii="Noto Sans" w:hAnsi="Noto Sans"/>
          <w:color w:val="3366FF"/>
          <w:sz w:val="24"/>
          <w:szCs w:val="24"/>
        </w:rPr>
        <w:t xml:space="preserve">, </w:t>
      </w:r>
      <w:proofErr w:type="spellStart"/>
      <w:r w:rsidR="00B71533" w:rsidRPr="00B56CAE">
        <w:rPr>
          <w:rFonts w:ascii="Noto Sans" w:hAnsi="Noto Sans"/>
          <w:i/>
          <w:color w:val="3366FF"/>
          <w:sz w:val="24"/>
          <w:szCs w:val="24"/>
        </w:rPr>
        <w:t>Diabetes</w:t>
      </w:r>
      <w:proofErr w:type="spellEnd"/>
      <w:r w:rsidR="00B71533" w:rsidRPr="00B56CAE">
        <w:rPr>
          <w:rFonts w:ascii="Noto Sans" w:hAnsi="Noto Sans"/>
          <w:i/>
          <w:color w:val="3366FF"/>
          <w:sz w:val="24"/>
          <w:szCs w:val="24"/>
        </w:rPr>
        <w:t xml:space="preserve"> </w:t>
      </w:r>
      <w:proofErr w:type="spellStart"/>
      <w:r w:rsidR="00B71533" w:rsidRPr="00B56CAE">
        <w:rPr>
          <w:rFonts w:ascii="Noto Sans" w:hAnsi="Noto Sans"/>
          <w:i/>
          <w:color w:val="3366FF"/>
          <w:sz w:val="24"/>
          <w:szCs w:val="24"/>
        </w:rPr>
        <w:t>Care</w:t>
      </w:r>
      <w:proofErr w:type="spellEnd"/>
      <w:r w:rsidR="00465F04" w:rsidRPr="00B56CAE">
        <w:rPr>
          <w:rFonts w:ascii="Noto Sans" w:hAnsi="Noto Sans"/>
          <w:color w:val="3366FF"/>
          <w:sz w:val="24"/>
          <w:szCs w:val="24"/>
        </w:rPr>
        <w:t xml:space="preserve">, </w:t>
      </w:r>
      <w:r w:rsidR="00465F04" w:rsidRPr="00B56CAE">
        <w:rPr>
          <w:rFonts w:ascii="Noto Sans" w:hAnsi="Noto Sans"/>
          <w:i/>
          <w:color w:val="3366FF"/>
          <w:sz w:val="24"/>
          <w:szCs w:val="24"/>
        </w:rPr>
        <w:t>Diabetis</w:t>
      </w:r>
      <w:r w:rsidR="00465F04" w:rsidRPr="00B56CAE">
        <w:rPr>
          <w:rFonts w:ascii="Noto Sans" w:hAnsi="Noto Sans"/>
          <w:color w:val="3366FF"/>
          <w:sz w:val="24"/>
          <w:szCs w:val="24"/>
        </w:rPr>
        <w:t xml:space="preserve">, </w:t>
      </w:r>
      <w:r w:rsidR="00465F04" w:rsidRPr="00B56CAE">
        <w:rPr>
          <w:rFonts w:ascii="Noto Sans" w:hAnsi="Noto Sans"/>
          <w:i/>
          <w:color w:val="3366FF"/>
          <w:sz w:val="24"/>
          <w:szCs w:val="24"/>
        </w:rPr>
        <w:t>Cell</w:t>
      </w:r>
      <w:r w:rsidR="00465F04" w:rsidRPr="00B56CAE">
        <w:rPr>
          <w:rFonts w:ascii="Noto Sans" w:hAnsi="Noto Sans"/>
          <w:color w:val="3366FF"/>
          <w:sz w:val="24"/>
          <w:szCs w:val="24"/>
        </w:rPr>
        <w:t xml:space="preserve">, </w:t>
      </w:r>
      <w:proofErr w:type="spellStart"/>
      <w:r w:rsidR="00465F04" w:rsidRPr="00B56CAE">
        <w:rPr>
          <w:rFonts w:ascii="Noto Sans" w:hAnsi="Noto Sans"/>
          <w:i/>
          <w:color w:val="3366FF"/>
          <w:sz w:val="24"/>
          <w:szCs w:val="24"/>
        </w:rPr>
        <w:t>Diabetologia</w:t>
      </w:r>
      <w:proofErr w:type="spellEnd"/>
      <w:r w:rsidR="00E8610A" w:rsidRPr="00B56CAE">
        <w:rPr>
          <w:rFonts w:ascii="Noto Sans" w:hAnsi="Noto Sans"/>
          <w:color w:val="3366FF"/>
          <w:sz w:val="24"/>
          <w:szCs w:val="24"/>
        </w:rPr>
        <w:t>)</w:t>
      </w:r>
      <w:r w:rsidR="00465F04" w:rsidRPr="00B56CAE">
        <w:rPr>
          <w:rFonts w:ascii="Noto Sans" w:hAnsi="Noto Sans"/>
          <w:color w:val="3366FF"/>
          <w:sz w:val="24"/>
          <w:szCs w:val="24"/>
        </w:rPr>
        <w:t xml:space="preserve"> </w:t>
      </w:r>
      <w:r w:rsidR="003038DD" w:rsidRPr="00B56CAE">
        <w:rPr>
          <w:rFonts w:ascii="Noto Sans" w:hAnsi="Noto Sans"/>
          <w:color w:val="3366FF"/>
          <w:sz w:val="24"/>
          <w:szCs w:val="24"/>
        </w:rPr>
        <w:t>i</w:t>
      </w:r>
      <w:r w:rsidR="00E8610A" w:rsidRPr="00B56CAE">
        <w:rPr>
          <w:rFonts w:ascii="Noto Sans" w:hAnsi="Noto Sans"/>
          <w:color w:val="3366FF"/>
          <w:sz w:val="24"/>
          <w:szCs w:val="24"/>
        </w:rPr>
        <w:t xml:space="preserve"> també</w:t>
      </w:r>
      <w:r w:rsidR="003038DD" w:rsidRPr="00B56CAE">
        <w:rPr>
          <w:rFonts w:ascii="Noto Sans" w:hAnsi="Noto Sans"/>
          <w:color w:val="3366FF"/>
          <w:sz w:val="24"/>
          <w:szCs w:val="24"/>
        </w:rPr>
        <w:t xml:space="preserve"> és</w:t>
      </w:r>
      <w:r w:rsidR="00465F04" w:rsidRPr="00B56CAE">
        <w:rPr>
          <w:rFonts w:ascii="Noto Sans" w:hAnsi="Noto Sans"/>
          <w:color w:val="3366FF"/>
          <w:sz w:val="24"/>
          <w:szCs w:val="24"/>
        </w:rPr>
        <w:t xml:space="preserve"> 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autor de </w:t>
      </w:r>
      <w:r w:rsidR="003038DD" w:rsidRPr="00B56CAE">
        <w:rPr>
          <w:rFonts w:ascii="Noto Sans" w:hAnsi="Noto Sans"/>
          <w:color w:val="3366FF"/>
          <w:sz w:val="24"/>
          <w:szCs w:val="24"/>
        </w:rPr>
        <w:t>quatre patents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</w:t>
      </w:r>
      <w:r w:rsidR="003038DD" w:rsidRPr="00B56CAE">
        <w:rPr>
          <w:rFonts w:ascii="Noto Sans" w:hAnsi="Noto Sans"/>
          <w:color w:val="3366FF"/>
          <w:sz w:val="24"/>
          <w:szCs w:val="24"/>
        </w:rPr>
        <w:t>sobre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</w:t>
      </w:r>
      <w:r w:rsidR="006B69C7" w:rsidRPr="00B56CAE">
        <w:rPr>
          <w:rFonts w:ascii="Noto Sans" w:hAnsi="Noto Sans"/>
          <w:color w:val="3366FF"/>
          <w:sz w:val="24"/>
          <w:szCs w:val="24"/>
        </w:rPr>
        <w:t>l’</w:t>
      </w:r>
      <w:r w:rsidR="003038DD" w:rsidRPr="00B56CAE">
        <w:rPr>
          <w:rFonts w:ascii="Noto Sans" w:hAnsi="Noto Sans"/>
          <w:color w:val="3366FF"/>
          <w:sz w:val="24"/>
          <w:szCs w:val="24"/>
        </w:rPr>
        <w:t>obesitat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, </w:t>
      </w:r>
      <w:r w:rsidR="00E8610A" w:rsidRPr="00B56CAE">
        <w:rPr>
          <w:rFonts w:ascii="Noto Sans" w:hAnsi="Noto Sans"/>
          <w:color w:val="3366FF"/>
          <w:sz w:val="24"/>
          <w:szCs w:val="24"/>
        </w:rPr>
        <w:t>la malaltia d’A</w:t>
      </w:r>
      <w:r w:rsidR="003038DD" w:rsidRPr="00B56CAE">
        <w:rPr>
          <w:rFonts w:ascii="Noto Sans" w:hAnsi="Noto Sans"/>
          <w:color w:val="3366FF"/>
          <w:sz w:val="24"/>
          <w:szCs w:val="24"/>
        </w:rPr>
        <w:t>lzheimer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, </w:t>
      </w:r>
      <w:r w:rsidR="006B69C7" w:rsidRPr="00B56CAE">
        <w:rPr>
          <w:rFonts w:ascii="Noto Sans" w:hAnsi="Noto Sans"/>
          <w:color w:val="3366FF"/>
          <w:sz w:val="24"/>
          <w:szCs w:val="24"/>
        </w:rPr>
        <w:t>l’</w:t>
      </w:r>
      <w:r w:rsidR="003038DD" w:rsidRPr="00B56CAE">
        <w:rPr>
          <w:rFonts w:ascii="Noto Sans" w:hAnsi="Noto Sans"/>
          <w:color w:val="3366FF"/>
          <w:sz w:val="24"/>
          <w:szCs w:val="24"/>
        </w:rPr>
        <w:t xml:space="preserve">hemostàsia 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i </w:t>
      </w:r>
      <w:r w:rsidR="006B69C7" w:rsidRPr="00B56CAE">
        <w:rPr>
          <w:rFonts w:ascii="Noto Sans" w:hAnsi="Noto Sans"/>
          <w:color w:val="3366FF"/>
          <w:sz w:val="24"/>
          <w:szCs w:val="24"/>
        </w:rPr>
        <w:t xml:space="preserve">els </w:t>
      </w:r>
      <w:r w:rsidR="003038DD" w:rsidRPr="00B56CAE">
        <w:rPr>
          <w:rFonts w:ascii="Noto Sans" w:hAnsi="Noto Sans"/>
          <w:color w:val="3366FF"/>
          <w:sz w:val="24"/>
          <w:szCs w:val="24"/>
        </w:rPr>
        <w:t xml:space="preserve">mètodes 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de </w:t>
      </w:r>
      <w:r w:rsidR="003038DD" w:rsidRPr="00B56CAE">
        <w:rPr>
          <w:rFonts w:ascii="Noto Sans" w:hAnsi="Noto Sans"/>
          <w:color w:val="3366FF"/>
          <w:sz w:val="24"/>
          <w:szCs w:val="24"/>
        </w:rPr>
        <w:t xml:space="preserve">diagnosi de </w:t>
      </w:r>
      <w:r w:rsidR="00C900CF" w:rsidRPr="00B56CAE">
        <w:rPr>
          <w:rFonts w:ascii="Noto Sans" w:hAnsi="Noto Sans"/>
          <w:color w:val="3366FF"/>
          <w:sz w:val="24"/>
          <w:szCs w:val="24"/>
        </w:rPr>
        <w:t xml:space="preserve">la </w:t>
      </w:r>
      <w:r w:rsidR="003038DD" w:rsidRPr="00B56CAE">
        <w:rPr>
          <w:rFonts w:ascii="Noto Sans" w:hAnsi="Noto Sans"/>
          <w:color w:val="3366FF"/>
          <w:sz w:val="24"/>
          <w:szCs w:val="24"/>
        </w:rPr>
        <w:t>diabetis tipus 2.</w:t>
      </w:r>
      <w:r w:rsidR="00C900CF" w:rsidRPr="00B56CAE">
        <w:rPr>
          <w:rFonts w:ascii="Noto Sans" w:hAnsi="Noto Sans"/>
          <w:color w:val="3366FF"/>
          <w:sz w:val="24"/>
          <w:szCs w:val="24"/>
        </w:rPr>
        <w:t xml:space="preserve"> </w:t>
      </w:r>
      <w:r w:rsidR="00E8610A" w:rsidRPr="00B56CAE">
        <w:rPr>
          <w:rFonts w:ascii="Noto Sans" w:hAnsi="Noto Sans"/>
          <w:color w:val="3366FF"/>
          <w:sz w:val="24"/>
          <w:szCs w:val="24"/>
        </w:rPr>
        <w:t>Ha escrit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21 capítols de llibres de text </w:t>
      </w:r>
      <w:r w:rsidR="003038DD" w:rsidRPr="00B56CAE">
        <w:rPr>
          <w:rFonts w:ascii="Noto Sans" w:hAnsi="Noto Sans"/>
          <w:color w:val="3366FF"/>
          <w:sz w:val="24"/>
          <w:szCs w:val="24"/>
        </w:rPr>
        <w:t>adreçats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a estudiants de medicina i ha dirigit 26 tesis doctorals.</w:t>
      </w:r>
    </w:p>
    <w:p w:rsidR="00387850" w:rsidRPr="00B56CAE" w:rsidRDefault="003038DD" w:rsidP="00B56CAE">
      <w:pPr>
        <w:rPr>
          <w:rFonts w:ascii="Noto Sans" w:hAnsi="Noto Sans"/>
          <w:color w:val="3366FF"/>
          <w:sz w:val="24"/>
          <w:szCs w:val="24"/>
        </w:rPr>
      </w:pPr>
      <w:r w:rsidRPr="00B56CAE">
        <w:rPr>
          <w:rFonts w:ascii="Noto Sans" w:hAnsi="Noto Sans"/>
          <w:color w:val="3366FF"/>
          <w:sz w:val="24"/>
          <w:szCs w:val="24"/>
        </w:rPr>
        <w:t xml:space="preserve">Ramon Gomis 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ha </w:t>
      </w:r>
      <w:r w:rsidRPr="00B56CAE">
        <w:rPr>
          <w:rFonts w:ascii="Noto Sans" w:hAnsi="Noto Sans"/>
          <w:color w:val="3366FF"/>
          <w:sz w:val="24"/>
          <w:szCs w:val="24"/>
        </w:rPr>
        <w:t>presidit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la Societat Espanyola de Diabetis i</w:t>
      </w:r>
      <w:r w:rsidRPr="00B56CAE">
        <w:rPr>
          <w:rFonts w:ascii="Noto Sans" w:hAnsi="Noto Sans"/>
          <w:color w:val="3366FF"/>
          <w:sz w:val="24"/>
          <w:szCs w:val="24"/>
        </w:rPr>
        <w:t xml:space="preserve"> ha estat membre del </w:t>
      </w:r>
      <w:r w:rsidR="00B6313C" w:rsidRPr="00B56CAE">
        <w:rPr>
          <w:rFonts w:ascii="Noto Sans" w:hAnsi="Noto Sans"/>
          <w:color w:val="3366FF"/>
          <w:sz w:val="24"/>
          <w:szCs w:val="24"/>
        </w:rPr>
        <w:t>Consell</w:t>
      </w:r>
      <w:r w:rsidRPr="00B56CAE">
        <w:rPr>
          <w:rFonts w:ascii="Noto Sans" w:hAnsi="Noto Sans"/>
          <w:color w:val="3366FF"/>
          <w:sz w:val="24"/>
          <w:szCs w:val="24"/>
        </w:rPr>
        <w:t xml:space="preserve"> </w:t>
      </w:r>
      <w:r w:rsidR="00B6313C" w:rsidRPr="00B56CAE">
        <w:rPr>
          <w:rFonts w:ascii="Noto Sans" w:hAnsi="Noto Sans"/>
          <w:color w:val="3366FF"/>
          <w:sz w:val="24"/>
          <w:szCs w:val="24"/>
        </w:rPr>
        <w:t>de l’Associació Europea per a l’Estudi de la Diabetis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(EASD) i de la </w:t>
      </w:r>
      <w:r w:rsidR="00B6313C" w:rsidRPr="00B56CAE">
        <w:rPr>
          <w:rFonts w:ascii="Noto Sans" w:hAnsi="Noto Sans"/>
          <w:color w:val="3366FF"/>
          <w:sz w:val="24"/>
          <w:szCs w:val="24"/>
        </w:rPr>
        <w:t xml:space="preserve">Unió Europea de Metges Especialistes. </w:t>
      </w:r>
      <w:r w:rsidR="00387850" w:rsidRPr="00B56CAE">
        <w:rPr>
          <w:rFonts w:ascii="Noto Sans" w:hAnsi="Noto Sans"/>
          <w:color w:val="3366FF"/>
          <w:sz w:val="24"/>
          <w:szCs w:val="24"/>
        </w:rPr>
        <w:t>També ha format part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de nombroses comissions governamentals </w:t>
      </w:r>
      <w:r w:rsidR="00387850" w:rsidRPr="00B56CAE">
        <w:rPr>
          <w:rFonts w:ascii="Noto Sans" w:hAnsi="Noto Sans"/>
          <w:color w:val="3366FF"/>
          <w:sz w:val="24"/>
          <w:szCs w:val="24"/>
        </w:rPr>
        <w:t>i ha estat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avaluador de projectes d’agències estatals nacionals</w:t>
      </w:r>
      <w:r w:rsidR="00387850" w:rsidRPr="00B56CAE">
        <w:rPr>
          <w:rFonts w:ascii="Noto Sans" w:hAnsi="Noto Sans"/>
          <w:color w:val="3366FF"/>
          <w:sz w:val="24"/>
          <w:szCs w:val="24"/>
        </w:rPr>
        <w:t xml:space="preserve">, </w:t>
      </w:r>
      <w:r w:rsidR="00A86511" w:rsidRPr="00B56CAE">
        <w:rPr>
          <w:rFonts w:ascii="Noto Sans" w:hAnsi="Noto Sans"/>
          <w:color w:val="3366FF"/>
          <w:sz w:val="24"/>
          <w:szCs w:val="24"/>
        </w:rPr>
        <w:t>intern</w:t>
      </w:r>
      <w:r w:rsidR="00387850" w:rsidRPr="00B56CAE">
        <w:rPr>
          <w:rFonts w:ascii="Noto Sans" w:hAnsi="Noto Sans"/>
          <w:color w:val="3366FF"/>
          <w:sz w:val="24"/>
          <w:szCs w:val="24"/>
        </w:rPr>
        <w:t xml:space="preserve">acionals i comitès editorials. </w:t>
      </w:r>
    </w:p>
    <w:p w:rsidR="00A86511" w:rsidRPr="00B56CAE" w:rsidRDefault="00387850" w:rsidP="00B56CAE">
      <w:pPr>
        <w:rPr>
          <w:rFonts w:ascii="Noto Sans" w:hAnsi="Noto Sans"/>
          <w:color w:val="3366FF"/>
          <w:sz w:val="24"/>
          <w:szCs w:val="24"/>
        </w:rPr>
      </w:pPr>
      <w:r w:rsidRPr="00B56CAE">
        <w:rPr>
          <w:rFonts w:ascii="Noto Sans" w:hAnsi="Noto Sans"/>
          <w:color w:val="3366FF"/>
          <w:sz w:val="24"/>
          <w:szCs w:val="24"/>
        </w:rPr>
        <w:t>En la seva trajectòria ha rebut diversos p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remis </w:t>
      </w:r>
      <w:r w:rsidRPr="00B56CAE">
        <w:rPr>
          <w:rFonts w:ascii="Noto Sans" w:hAnsi="Noto Sans"/>
          <w:color w:val="3366FF"/>
          <w:sz w:val="24"/>
          <w:szCs w:val="24"/>
        </w:rPr>
        <w:t>entre els quals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destaquen </w:t>
      </w:r>
      <w:r w:rsidRPr="00B56CAE">
        <w:rPr>
          <w:rFonts w:ascii="Noto Sans" w:hAnsi="Noto Sans"/>
          <w:color w:val="3366FF"/>
          <w:sz w:val="24"/>
          <w:szCs w:val="24"/>
        </w:rPr>
        <w:t>l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a Medalla Narcís </w:t>
      </w:r>
      <w:r w:rsidR="007E56B2" w:rsidRPr="00B56CAE">
        <w:rPr>
          <w:rFonts w:ascii="Noto Sans" w:hAnsi="Noto Sans"/>
          <w:color w:val="3366FF"/>
          <w:sz w:val="24"/>
          <w:szCs w:val="24"/>
        </w:rPr>
        <w:t>Montoriol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al </w:t>
      </w:r>
      <w:r w:rsidRPr="00B56CAE">
        <w:rPr>
          <w:rFonts w:ascii="Noto Sans" w:hAnsi="Noto Sans"/>
          <w:color w:val="3366FF"/>
          <w:sz w:val="24"/>
          <w:szCs w:val="24"/>
        </w:rPr>
        <w:t xml:space="preserve">mèrit científic 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i </w:t>
      </w:r>
      <w:r w:rsidRPr="00B56CAE">
        <w:rPr>
          <w:rFonts w:ascii="Noto Sans" w:hAnsi="Noto Sans"/>
          <w:color w:val="3366FF"/>
          <w:sz w:val="24"/>
          <w:szCs w:val="24"/>
        </w:rPr>
        <w:t xml:space="preserve">tecnològic 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i el Premi Nacional de Recerca, atorgats </w:t>
      </w:r>
      <w:r w:rsidRPr="00B56CAE">
        <w:rPr>
          <w:rFonts w:ascii="Noto Sans" w:hAnsi="Noto Sans"/>
          <w:color w:val="3366FF"/>
          <w:sz w:val="24"/>
          <w:szCs w:val="24"/>
        </w:rPr>
        <w:t>per la Generalitat de Catalunya;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el Premi d’Investigació Clínica Biomèdica de la Fundació </w:t>
      </w:r>
      <w:proofErr w:type="spellStart"/>
      <w:r w:rsidR="00A86511" w:rsidRPr="00B56CAE">
        <w:rPr>
          <w:rFonts w:ascii="Noto Sans" w:hAnsi="Noto Sans"/>
          <w:color w:val="3366FF"/>
          <w:sz w:val="24"/>
          <w:szCs w:val="24"/>
        </w:rPr>
        <w:t>Lilly</w:t>
      </w:r>
      <w:proofErr w:type="spellEnd"/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i el Premi en Investigació Bàsica en Diabetis de la Societat </w:t>
      </w:r>
      <w:r w:rsidR="0066476D" w:rsidRPr="00B56CAE">
        <w:rPr>
          <w:rFonts w:ascii="Noto Sans" w:hAnsi="Noto Sans"/>
          <w:color w:val="3366FF"/>
          <w:sz w:val="24"/>
          <w:szCs w:val="24"/>
        </w:rPr>
        <w:t>Espanyola</w:t>
      </w:r>
      <w:r w:rsidR="00A86511" w:rsidRPr="00B56CAE">
        <w:rPr>
          <w:rFonts w:ascii="Noto Sans" w:hAnsi="Noto Sans"/>
          <w:color w:val="3366FF"/>
          <w:sz w:val="24"/>
          <w:szCs w:val="24"/>
        </w:rPr>
        <w:t xml:space="preserve"> de Diabetis.</w:t>
      </w:r>
    </w:p>
    <w:p w:rsidR="007C3F4B" w:rsidRPr="00B56CAE" w:rsidRDefault="007E56B2" w:rsidP="00B56CAE">
      <w:pPr>
        <w:rPr>
          <w:rFonts w:ascii="Noto Sans" w:hAnsi="Noto Sans"/>
          <w:color w:val="3366FF"/>
          <w:sz w:val="24"/>
          <w:szCs w:val="24"/>
        </w:rPr>
      </w:pPr>
      <w:r>
        <w:rPr>
          <w:rFonts w:ascii="Noto Sans" w:hAnsi="Noto Sans"/>
          <w:color w:val="3366FF"/>
          <w:sz w:val="24"/>
          <w:szCs w:val="24"/>
        </w:rPr>
        <w:t xml:space="preserve">És </w:t>
      </w:r>
      <w:r w:rsidR="007C3F4B" w:rsidRPr="00B56CAE">
        <w:rPr>
          <w:rFonts w:ascii="Noto Sans" w:hAnsi="Noto Sans"/>
          <w:color w:val="3366FF"/>
          <w:sz w:val="24"/>
          <w:szCs w:val="24"/>
        </w:rPr>
        <w:t xml:space="preserve">fill il·lustre de Reus </w:t>
      </w:r>
      <w:r>
        <w:rPr>
          <w:rFonts w:ascii="Noto Sans" w:hAnsi="Noto Sans"/>
          <w:color w:val="3366FF"/>
          <w:sz w:val="24"/>
          <w:szCs w:val="24"/>
        </w:rPr>
        <w:t>i ha estat guardonat amb la Creu de Sant Jordi.</w:t>
      </w:r>
      <w:bookmarkStart w:id="0" w:name="_GoBack"/>
      <w:bookmarkEnd w:id="0"/>
    </w:p>
    <w:sectPr w:rsidR="007C3F4B" w:rsidRPr="00B56CA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00000000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2743"/>
    <w:rsid w:val="00187402"/>
    <w:rsid w:val="0028405C"/>
    <w:rsid w:val="003038DD"/>
    <w:rsid w:val="00387850"/>
    <w:rsid w:val="00465F04"/>
    <w:rsid w:val="004F58E7"/>
    <w:rsid w:val="0066476D"/>
    <w:rsid w:val="006B69C7"/>
    <w:rsid w:val="007C3F4B"/>
    <w:rsid w:val="007E56B2"/>
    <w:rsid w:val="00902743"/>
    <w:rsid w:val="00A86511"/>
    <w:rsid w:val="00B56CAE"/>
    <w:rsid w:val="00B6313C"/>
    <w:rsid w:val="00B71533"/>
    <w:rsid w:val="00BF7C4E"/>
    <w:rsid w:val="00C900CF"/>
    <w:rsid w:val="00E13AB6"/>
    <w:rsid w:val="00E4396F"/>
    <w:rsid w:val="00E86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93A766F-CFCA-43AC-849A-F741D3D9B1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ca-ES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l'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327</Words>
  <Characters>1867</Characters>
  <Application>Microsoft Office Word</Application>
  <DocSecurity>0</DocSecurity>
  <Lines>15</Lines>
  <Paragraphs>4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/>
    </vt:vector>
  </TitlesOfParts>
  <Company>Universitat Rovira i Virgili</Company>
  <LinksUpToDate>false</LinksUpToDate>
  <CharactersWithSpaces>2190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Mercedes Maurín Barberà</dc:creator>
  <cp:keywords/>
  <dc:description/>
  <cp:lastModifiedBy>Maria Cinta Sanz Bellmunt</cp:lastModifiedBy>
  <cp:revision>5</cp:revision>
  <dcterms:created xsi:type="dcterms:W3CDTF">2017-03-09T10:44:00Z</dcterms:created>
  <dcterms:modified xsi:type="dcterms:W3CDTF">2017-03-29T10:50:00Z</dcterms:modified>
</cp:coreProperties>
</file>