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373B62" w14:textId="505B4F7B" w:rsidR="005863B0" w:rsidRDefault="00B428B1" w:rsidP="00B428B1">
      <w:pPr>
        <w:pStyle w:val="Ttulo"/>
      </w:pPr>
      <w:r>
        <w:t xml:space="preserve">La mejor promoción, </w:t>
      </w:r>
      <w:r w:rsidR="00FA6300">
        <w:t>e</w:t>
      </w:r>
      <w:r>
        <w:t xml:space="preserve">l </w:t>
      </w:r>
      <w:r w:rsidR="00FA6300">
        <w:t>conocimiento</w:t>
      </w:r>
    </w:p>
    <w:p w14:paraId="7C726D17" w14:textId="77777777" w:rsidR="00B428B1" w:rsidRDefault="00B428B1"/>
    <w:p w14:paraId="66BD9475" w14:textId="77777777" w:rsidR="00AD1254" w:rsidRPr="00AD1254" w:rsidRDefault="00AD1254" w:rsidP="00FA6300">
      <w:pPr>
        <w:rPr>
          <w:rFonts w:cstheme="minorHAnsi"/>
          <w:b/>
          <w:bCs/>
          <w:sz w:val="28"/>
          <w:szCs w:val="28"/>
        </w:rPr>
      </w:pPr>
      <w:r w:rsidRPr="00AD1254">
        <w:rPr>
          <w:rFonts w:cstheme="minorHAnsi"/>
          <w:b/>
          <w:bCs/>
          <w:sz w:val="28"/>
          <w:szCs w:val="28"/>
        </w:rPr>
        <w:t xml:space="preserve">Presentación </w:t>
      </w:r>
    </w:p>
    <w:p w14:paraId="1FDA2FB2" w14:textId="221C03F4" w:rsidR="00D919A5" w:rsidRPr="00B41FBE" w:rsidRDefault="00D919A5" w:rsidP="00FA6300">
      <w:pPr>
        <w:rPr>
          <w:rFonts w:cstheme="minorHAnsi"/>
          <w:sz w:val="28"/>
          <w:szCs w:val="28"/>
        </w:rPr>
      </w:pPr>
      <w:r w:rsidRPr="00B41FBE">
        <w:rPr>
          <w:rFonts w:cstheme="minorHAnsi"/>
          <w:sz w:val="28"/>
          <w:szCs w:val="28"/>
        </w:rPr>
        <w:t>Excelentísim</w:t>
      </w:r>
      <w:r w:rsidR="00F24E28">
        <w:rPr>
          <w:rFonts w:cstheme="minorHAnsi"/>
          <w:sz w:val="28"/>
          <w:szCs w:val="28"/>
        </w:rPr>
        <w:t>a</w:t>
      </w:r>
      <w:r w:rsidRPr="00B41FBE">
        <w:rPr>
          <w:rFonts w:cstheme="minorHAnsi"/>
          <w:sz w:val="28"/>
          <w:szCs w:val="28"/>
        </w:rPr>
        <w:t xml:space="preserve"> y Magnífic</w:t>
      </w:r>
      <w:r w:rsidR="00F24E28">
        <w:rPr>
          <w:rFonts w:cstheme="minorHAnsi"/>
          <w:sz w:val="28"/>
          <w:szCs w:val="28"/>
        </w:rPr>
        <w:t>a</w:t>
      </w:r>
      <w:r w:rsidRPr="00B41FBE">
        <w:rPr>
          <w:rFonts w:cstheme="minorHAnsi"/>
          <w:sz w:val="28"/>
          <w:szCs w:val="28"/>
        </w:rPr>
        <w:t xml:space="preserve"> rector</w:t>
      </w:r>
      <w:r w:rsidR="00F24E28">
        <w:rPr>
          <w:rFonts w:cstheme="minorHAnsi"/>
          <w:sz w:val="28"/>
          <w:szCs w:val="28"/>
        </w:rPr>
        <w:t>a</w:t>
      </w:r>
      <w:r w:rsidRPr="00B41FBE">
        <w:rPr>
          <w:rFonts w:cstheme="minorHAnsi"/>
          <w:sz w:val="28"/>
          <w:szCs w:val="28"/>
        </w:rPr>
        <w:t xml:space="preserve"> de la Universitat Rovira i Virgili, Ilustrísimo Señor Decano de la Facultat </w:t>
      </w:r>
      <w:proofErr w:type="spellStart"/>
      <w:r w:rsidR="00F57EEA" w:rsidRPr="00B41FBE">
        <w:rPr>
          <w:rFonts w:cstheme="minorHAnsi"/>
          <w:sz w:val="28"/>
          <w:szCs w:val="28"/>
        </w:rPr>
        <w:t>d’</w:t>
      </w:r>
      <w:r w:rsidRPr="00B41FBE">
        <w:rPr>
          <w:rFonts w:cstheme="minorHAnsi"/>
          <w:sz w:val="28"/>
          <w:szCs w:val="28"/>
        </w:rPr>
        <w:t>Enología</w:t>
      </w:r>
      <w:proofErr w:type="spellEnd"/>
      <w:r w:rsidRPr="00B41FBE">
        <w:rPr>
          <w:rFonts w:cstheme="minorHAnsi"/>
          <w:sz w:val="28"/>
          <w:szCs w:val="28"/>
        </w:rPr>
        <w:t xml:space="preserve">, Ilustrísima Señora Decana de la Facultat de Lletres, President </w:t>
      </w:r>
      <w:proofErr w:type="spellStart"/>
      <w:r w:rsidRPr="00B41FBE">
        <w:rPr>
          <w:rFonts w:cstheme="minorHAnsi"/>
          <w:sz w:val="28"/>
          <w:szCs w:val="28"/>
        </w:rPr>
        <w:t>d’Honor</w:t>
      </w:r>
      <w:proofErr w:type="spellEnd"/>
      <w:r w:rsidRPr="00B41FBE">
        <w:rPr>
          <w:rFonts w:cstheme="minorHAnsi"/>
          <w:sz w:val="28"/>
          <w:szCs w:val="28"/>
        </w:rPr>
        <w:t xml:space="preserve"> del </w:t>
      </w:r>
      <w:proofErr w:type="spellStart"/>
      <w:r w:rsidRPr="00B41FBE">
        <w:rPr>
          <w:rFonts w:cstheme="minorHAnsi"/>
          <w:sz w:val="28"/>
          <w:szCs w:val="28"/>
        </w:rPr>
        <w:t>Premi</w:t>
      </w:r>
      <w:proofErr w:type="spellEnd"/>
      <w:r w:rsidRPr="00B41FBE">
        <w:rPr>
          <w:rFonts w:cstheme="minorHAnsi"/>
          <w:sz w:val="28"/>
          <w:szCs w:val="28"/>
        </w:rPr>
        <w:t xml:space="preserve"> Jaume </w:t>
      </w:r>
      <w:proofErr w:type="spellStart"/>
      <w:r w:rsidRPr="00B41FBE">
        <w:rPr>
          <w:rFonts w:cstheme="minorHAnsi"/>
          <w:sz w:val="28"/>
          <w:szCs w:val="28"/>
        </w:rPr>
        <w:t>Ciurana</w:t>
      </w:r>
      <w:proofErr w:type="spellEnd"/>
      <w:r w:rsidRPr="00B41FBE">
        <w:rPr>
          <w:rFonts w:cstheme="minorHAnsi"/>
          <w:sz w:val="28"/>
          <w:szCs w:val="28"/>
        </w:rPr>
        <w:t xml:space="preserve">, </w:t>
      </w:r>
      <w:proofErr w:type="spellStart"/>
      <w:r w:rsidRPr="00B41FBE">
        <w:rPr>
          <w:rFonts w:cstheme="minorHAnsi"/>
          <w:sz w:val="28"/>
          <w:szCs w:val="28"/>
        </w:rPr>
        <w:t>Gerent</w:t>
      </w:r>
      <w:proofErr w:type="spellEnd"/>
      <w:r w:rsidRPr="00B41FBE">
        <w:rPr>
          <w:rFonts w:cstheme="minorHAnsi"/>
          <w:sz w:val="28"/>
          <w:szCs w:val="28"/>
        </w:rPr>
        <w:t xml:space="preserve"> de Rius i Rius </w:t>
      </w:r>
      <w:proofErr w:type="spellStart"/>
      <w:r w:rsidRPr="00B41FBE">
        <w:rPr>
          <w:rFonts w:cstheme="minorHAnsi"/>
          <w:sz w:val="28"/>
          <w:szCs w:val="28"/>
        </w:rPr>
        <w:t>Assesors</w:t>
      </w:r>
      <w:proofErr w:type="spellEnd"/>
      <w:r w:rsidR="00EA40CC">
        <w:rPr>
          <w:rFonts w:cstheme="minorHAnsi"/>
          <w:sz w:val="28"/>
          <w:szCs w:val="28"/>
        </w:rPr>
        <w:t xml:space="preserve">. </w:t>
      </w:r>
      <w:proofErr w:type="gramStart"/>
      <w:r w:rsidR="00EA40CC">
        <w:rPr>
          <w:rFonts w:cstheme="minorHAnsi"/>
          <w:sz w:val="28"/>
          <w:szCs w:val="28"/>
        </w:rPr>
        <w:t>Felicidades</w:t>
      </w:r>
      <w:proofErr w:type="gramEnd"/>
      <w:r w:rsidR="00EA40CC">
        <w:rPr>
          <w:rFonts w:cstheme="minorHAnsi"/>
          <w:sz w:val="28"/>
          <w:szCs w:val="28"/>
        </w:rPr>
        <w:t xml:space="preserve"> Pol y resto de aspirantes</w:t>
      </w:r>
    </w:p>
    <w:p w14:paraId="394871FE" w14:textId="77777777" w:rsidR="00787BD4" w:rsidRDefault="00DC77BD" w:rsidP="00FA6300">
      <w:pPr>
        <w:rPr>
          <w:rFonts w:cstheme="minorHAnsi"/>
          <w:sz w:val="28"/>
          <w:szCs w:val="28"/>
        </w:rPr>
      </w:pPr>
      <w:r w:rsidRPr="00B41FBE">
        <w:rPr>
          <w:rFonts w:cstheme="minorHAnsi"/>
          <w:sz w:val="28"/>
          <w:szCs w:val="28"/>
        </w:rPr>
        <w:lastRenderedPageBreak/>
        <w:t>Ruego me disculpen si</w:t>
      </w:r>
      <w:r w:rsidR="00F57EEA" w:rsidRPr="00B41FBE">
        <w:rPr>
          <w:rFonts w:cstheme="minorHAnsi"/>
          <w:sz w:val="28"/>
          <w:szCs w:val="28"/>
        </w:rPr>
        <w:t>,</w:t>
      </w:r>
      <w:r w:rsidRPr="00B41FBE">
        <w:rPr>
          <w:rFonts w:cstheme="minorHAnsi"/>
          <w:sz w:val="28"/>
          <w:szCs w:val="28"/>
        </w:rPr>
        <w:t xml:space="preserve"> ante esta institución del</w:t>
      </w:r>
      <w:r w:rsidR="00F57EEA" w:rsidRPr="00B41FBE">
        <w:rPr>
          <w:rFonts w:cstheme="minorHAnsi"/>
          <w:sz w:val="28"/>
          <w:szCs w:val="28"/>
        </w:rPr>
        <w:t xml:space="preserve"> conocimiento, baso</w:t>
      </w:r>
      <w:r w:rsidRPr="00B41FBE">
        <w:rPr>
          <w:rFonts w:cstheme="minorHAnsi"/>
          <w:sz w:val="28"/>
          <w:szCs w:val="28"/>
        </w:rPr>
        <w:t xml:space="preserve"> mi humilde intervención en la experiencia de mis más de treinta y cinco años dedicados a este sector</w:t>
      </w:r>
      <w:r w:rsidR="001766A0" w:rsidRPr="00B41FBE">
        <w:rPr>
          <w:rFonts w:cstheme="minorHAnsi"/>
          <w:sz w:val="28"/>
          <w:szCs w:val="28"/>
        </w:rPr>
        <w:t xml:space="preserve"> y de</w:t>
      </w:r>
      <w:r w:rsidR="00F57EEA" w:rsidRPr="00B41FBE">
        <w:rPr>
          <w:rFonts w:cstheme="minorHAnsi"/>
          <w:sz w:val="28"/>
          <w:szCs w:val="28"/>
        </w:rPr>
        <w:t>j</w:t>
      </w:r>
      <w:r w:rsidR="0049546D">
        <w:rPr>
          <w:rFonts w:cstheme="minorHAnsi"/>
          <w:sz w:val="28"/>
          <w:szCs w:val="28"/>
        </w:rPr>
        <w:t>o</w:t>
      </w:r>
      <w:r w:rsidR="00F57EEA" w:rsidRPr="00B41FBE">
        <w:rPr>
          <w:rFonts w:cstheme="minorHAnsi"/>
          <w:sz w:val="28"/>
          <w:szCs w:val="28"/>
        </w:rPr>
        <w:t xml:space="preserve"> para los verdaderos eruditos</w:t>
      </w:r>
      <w:r w:rsidR="001766A0" w:rsidRPr="00B41FBE">
        <w:rPr>
          <w:rFonts w:cstheme="minorHAnsi"/>
          <w:sz w:val="28"/>
          <w:szCs w:val="28"/>
        </w:rPr>
        <w:t xml:space="preserve"> la tarea de la ciencia e investigación</w:t>
      </w:r>
      <w:r w:rsidRPr="00B41FBE">
        <w:rPr>
          <w:rFonts w:cstheme="minorHAnsi"/>
          <w:sz w:val="28"/>
          <w:szCs w:val="28"/>
        </w:rPr>
        <w:t>.</w:t>
      </w:r>
    </w:p>
    <w:p w14:paraId="7A411A64" w14:textId="7CFA72F9" w:rsidR="00DC77BD" w:rsidRPr="00B41FBE" w:rsidRDefault="00787BD4" w:rsidP="00FA6300">
      <w:pPr>
        <w:rPr>
          <w:rFonts w:cstheme="minorHAnsi"/>
          <w:sz w:val="28"/>
          <w:szCs w:val="28"/>
        </w:rPr>
      </w:pPr>
      <w:r>
        <w:rPr>
          <w:rFonts w:cstheme="minorHAnsi"/>
          <w:sz w:val="28"/>
          <w:szCs w:val="28"/>
        </w:rPr>
        <w:t xml:space="preserve">No podía desaprovechar la </w:t>
      </w:r>
      <w:r w:rsidR="00261067" w:rsidRPr="00B41FBE">
        <w:rPr>
          <w:rFonts w:cstheme="minorHAnsi"/>
          <w:sz w:val="28"/>
          <w:szCs w:val="28"/>
        </w:rPr>
        <w:t xml:space="preserve">excelente tribuna que me ofrecen para exponer lo que, a mi juicio, son algunos de los principales retos a los que se enfrenta el sector </w:t>
      </w:r>
      <w:r w:rsidR="00F57EEA" w:rsidRPr="00B41FBE">
        <w:rPr>
          <w:rFonts w:cstheme="minorHAnsi"/>
          <w:sz w:val="28"/>
          <w:szCs w:val="28"/>
        </w:rPr>
        <w:t>vitivinícola</w:t>
      </w:r>
      <w:r w:rsidR="00261067" w:rsidRPr="00B41FBE">
        <w:rPr>
          <w:rFonts w:cstheme="minorHAnsi"/>
          <w:sz w:val="28"/>
          <w:szCs w:val="28"/>
        </w:rPr>
        <w:t xml:space="preserve"> y a los que</w:t>
      </w:r>
      <w:r w:rsidR="0049546D">
        <w:rPr>
          <w:rFonts w:cstheme="minorHAnsi"/>
          <w:sz w:val="28"/>
          <w:szCs w:val="28"/>
        </w:rPr>
        <w:t>,</w:t>
      </w:r>
      <w:r w:rsidR="00261067" w:rsidRPr="00B41FBE">
        <w:rPr>
          <w:rFonts w:cstheme="minorHAnsi"/>
          <w:sz w:val="28"/>
          <w:szCs w:val="28"/>
        </w:rPr>
        <w:t xml:space="preserve"> de manera más o menos urgente, deberá</w:t>
      </w:r>
      <w:r w:rsidR="0049546D">
        <w:rPr>
          <w:rFonts w:cstheme="minorHAnsi"/>
          <w:sz w:val="28"/>
          <w:szCs w:val="28"/>
        </w:rPr>
        <w:t>n</w:t>
      </w:r>
      <w:r w:rsidR="00261067" w:rsidRPr="00B41FBE">
        <w:rPr>
          <w:rFonts w:cstheme="minorHAnsi"/>
          <w:sz w:val="28"/>
          <w:szCs w:val="28"/>
        </w:rPr>
        <w:t xml:space="preserve"> hacerle</w:t>
      </w:r>
      <w:r w:rsidR="0049546D">
        <w:rPr>
          <w:rFonts w:cstheme="minorHAnsi"/>
          <w:sz w:val="28"/>
          <w:szCs w:val="28"/>
        </w:rPr>
        <w:t>s</w:t>
      </w:r>
      <w:r w:rsidR="00261067" w:rsidRPr="00B41FBE">
        <w:rPr>
          <w:rFonts w:cstheme="minorHAnsi"/>
          <w:sz w:val="28"/>
          <w:szCs w:val="28"/>
        </w:rPr>
        <w:t xml:space="preserve"> frente</w:t>
      </w:r>
      <w:r w:rsidR="0077236B">
        <w:rPr>
          <w:rFonts w:cstheme="minorHAnsi"/>
          <w:sz w:val="28"/>
          <w:szCs w:val="28"/>
        </w:rPr>
        <w:t xml:space="preserve">. </w:t>
      </w:r>
    </w:p>
    <w:p w14:paraId="2B64FCD2" w14:textId="7785F44B" w:rsidR="00DC77BD" w:rsidRPr="00B41FBE" w:rsidRDefault="00261067" w:rsidP="00FA6300">
      <w:pPr>
        <w:rPr>
          <w:rFonts w:cstheme="minorHAnsi"/>
          <w:sz w:val="28"/>
          <w:szCs w:val="28"/>
        </w:rPr>
      </w:pPr>
      <w:r w:rsidRPr="00B41FBE">
        <w:rPr>
          <w:rFonts w:cstheme="minorHAnsi"/>
          <w:sz w:val="28"/>
          <w:szCs w:val="28"/>
        </w:rPr>
        <w:t>Comenzaré por decir que</w:t>
      </w:r>
      <w:r w:rsidR="0049546D">
        <w:rPr>
          <w:rFonts w:cstheme="minorHAnsi"/>
          <w:sz w:val="28"/>
          <w:szCs w:val="28"/>
        </w:rPr>
        <w:t xml:space="preserve"> recientemente</w:t>
      </w:r>
      <w:r w:rsidR="00714E12" w:rsidRPr="00B41FBE">
        <w:rPr>
          <w:rFonts w:cstheme="minorHAnsi"/>
          <w:sz w:val="28"/>
          <w:szCs w:val="28"/>
        </w:rPr>
        <w:t>,</w:t>
      </w:r>
      <w:r w:rsidRPr="00B41FBE">
        <w:rPr>
          <w:rFonts w:cstheme="minorHAnsi"/>
          <w:sz w:val="28"/>
          <w:szCs w:val="28"/>
        </w:rPr>
        <w:t xml:space="preserve"> </w:t>
      </w:r>
      <w:r w:rsidR="0049546D">
        <w:rPr>
          <w:rFonts w:cstheme="minorHAnsi"/>
          <w:sz w:val="28"/>
          <w:szCs w:val="28"/>
        </w:rPr>
        <w:t xml:space="preserve">con ocasión de la celebración de nuestro 75 aniversario, </w:t>
      </w:r>
      <w:r w:rsidR="00DC77BD" w:rsidRPr="00B41FBE">
        <w:rPr>
          <w:rFonts w:cstheme="minorHAnsi"/>
          <w:sz w:val="28"/>
          <w:szCs w:val="28"/>
        </w:rPr>
        <w:t>tuve la ocasión de repasar</w:t>
      </w:r>
      <w:r w:rsidRPr="00B41FBE">
        <w:rPr>
          <w:rFonts w:cstheme="minorHAnsi"/>
          <w:sz w:val="28"/>
          <w:szCs w:val="28"/>
        </w:rPr>
        <w:t>,</w:t>
      </w:r>
      <w:r w:rsidR="00DC77BD" w:rsidRPr="00B41FBE">
        <w:rPr>
          <w:rFonts w:cstheme="minorHAnsi"/>
          <w:sz w:val="28"/>
          <w:szCs w:val="28"/>
        </w:rPr>
        <w:t xml:space="preserve"> más detenidamente de lo que sería habitual, el fondo bibliográfico de nuestra publicación </w:t>
      </w:r>
      <w:r w:rsidR="00DC77BD" w:rsidRPr="00B41FBE">
        <w:rPr>
          <w:rFonts w:cstheme="minorHAnsi"/>
          <w:sz w:val="28"/>
          <w:szCs w:val="28"/>
        </w:rPr>
        <w:lastRenderedPageBreak/>
        <w:t>La Semana Vitivinícola</w:t>
      </w:r>
      <w:r w:rsidR="0049546D">
        <w:rPr>
          <w:rFonts w:cstheme="minorHAnsi"/>
          <w:sz w:val="28"/>
          <w:szCs w:val="28"/>
        </w:rPr>
        <w:t>. M</w:t>
      </w:r>
      <w:r w:rsidR="00DC77BD" w:rsidRPr="00B41FBE">
        <w:rPr>
          <w:rFonts w:cstheme="minorHAnsi"/>
          <w:sz w:val="28"/>
          <w:szCs w:val="28"/>
        </w:rPr>
        <w:t>is conclusiones no pud</w:t>
      </w:r>
      <w:r w:rsidR="00787BD4">
        <w:rPr>
          <w:rFonts w:cstheme="minorHAnsi"/>
          <w:sz w:val="28"/>
          <w:szCs w:val="28"/>
        </w:rPr>
        <w:t>ieron</w:t>
      </w:r>
      <w:r w:rsidR="00DC77BD" w:rsidRPr="00B41FBE">
        <w:rPr>
          <w:rFonts w:cstheme="minorHAnsi"/>
          <w:sz w:val="28"/>
          <w:szCs w:val="28"/>
        </w:rPr>
        <w:t xml:space="preserve"> ser</w:t>
      </w:r>
      <w:r w:rsidR="0049546D">
        <w:rPr>
          <w:rFonts w:cstheme="minorHAnsi"/>
          <w:sz w:val="28"/>
          <w:szCs w:val="28"/>
        </w:rPr>
        <w:t xml:space="preserve"> más contradictorias</w:t>
      </w:r>
      <w:r w:rsidR="00DC77BD" w:rsidRPr="00B41FBE">
        <w:rPr>
          <w:rFonts w:cstheme="minorHAnsi"/>
          <w:sz w:val="28"/>
          <w:szCs w:val="28"/>
        </w:rPr>
        <w:t>, como casi todo en la vida</w:t>
      </w:r>
      <w:r w:rsidR="00787BD4">
        <w:rPr>
          <w:rFonts w:cstheme="minorHAnsi"/>
          <w:sz w:val="28"/>
          <w:szCs w:val="28"/>
        </w:rPr>
        <w:t>. P</w:t>
      </w:r>
      <w:r w:rsidR="0049546D">
        <w:rPr>
          <w:rFonts w:cstheme="minorHAnsi"/>
          <w:sz w:val="28"/>
          <w:szCs w:val="28"/>
        </w:rPr>
        <w:t>ues resulta</w:t>
      </w:r>
      <w:r w:rsidR="00787BD4">
        <w:rPr>
          <w:rFonts w:cstheme="minorHAnsi"/>
          <w:sz w:val="28"/>
          <w:szCs w:val="28"/>
        </w:rPr>
        <w:t>ro</w:t>
      </w:r>
      <w:r w:rsidR="0049546D">
        <w:rPr>
          <w:rFonts w:cstheme="minorHAnsi"/>
          <w:sz w:val="28"/>
          <w:szCs w:val="28"/>
        </w:rPr>
        <w:t>n tan</w:t>
      </w:r>
      <w:r w:rsidR="00DC77BD" w:rsidRPr="00B41FBE">
        <w:rPr>
          <w:rFonts w:cstheme="minorHAnsi"/>
          <w:sz w:val="28"/>
          <w:szCs w:val="28"/>
        </w:rPr>
        <w:t xml:space="preserve"> esperanzadoras </w:t>
      </w:r>
      <w:r w:rsidR="0049546D">
        <w:rPr>
          <w:rFonts w:cstheme="minorHAnsi"/>
          <w:sz w:val="28"/>
          <w:szCs w:val="28"/>
        </w:rPr>
        <w:t xml:space="preserve">como </w:t>
      </w:r>
      <w:r w:rsidR="00DC77BD" w:rsidRPr="00B41FBE">
        <w:rPr>
          <w:rFonts w:cstheme="minorHAnsi"/>
          <w:sz w:val="28"/>
          <w:szCs w:val="28"/>
        </w:rPr>
        <w:t>decepcionante</w:t>
      </w:r>
      <w:r w:rsidR="001766A0" w:rsidRPr="00B41FBE">
        <w:rPr>
          <w:rFonts w:cstheme="minorHAnsi"/>
          <w:sz w:val="28"/>
          <w:szCs w:val="28"/>
        </w:rPr>
        <w:t>s</w:t>
      </w:r>
      <w:r w:rsidR="00DC77BD" w:rsidRPr="00B41FBE">
        <w:rPr>
          <w:rFonts w:cstheme="minorHAnsi"/>
          <w:sz w:val="28"/>
          <w:szCs w:val="28"/>
        </w:rPr>
        <w:t>.</w:t>
      </w:r>
    </w:p>
    <w:p w14:paraId="2B49F311" w14:textId="7BDBB326" w:rsidR="00787BD4" w:rsidRPr="000D6756" w:rsidRDefault="00DC77BD" w:rsidP="00787BD4">
      <w:pPr>
        <w:rPr>
          <w:rFonts w:cstheme="minorHAnsi"/>
          <w:b/>
          <w:bCs/>
          <w:sz w:val="28"/>
          <w:szCs w:val="28"/>
        </w:rPr>
      </w:pPr>
      <w:r w:rsidRPr="00B41FBE">
        <w:rPr>
          <w:rFonts w:cstheme="minorHAnsi"/>
          <w:sz w:val="28"/>
          <w:szCs w:val="28"/>
        </w:rPr>
        <w:t>Esperanzadoras</w:t>
      </w:r>
      <w:r w:rsidR="00714E12" w:rsidRPr="00B41FBE">
        <w:rPr>
          <w:rFonts w:cstheme="minorHAnsi"/>
          <w:sz w:val="28"/>
          <w:szCs w:val="28"/>
        </w:rPr>
        <w:t>,</w:t>
      </w:r>
      <w:r w:rsidRPr="00B41FBE">
        <w:rPr>
          <w:rFonts w:cstheme="minorHAnsi"/>
          <w:sz w:val="28"/>
          <w:szCs w:val="28"/>
        </w:rPr>
        <w:t xml:space="preserve"> porque son muchos los retos que tod</w:t>
      </w:r>
      <w:r w:rsidR="009C697A" w:rsidRPr="00B41FBE">
        <w:rPr>
          <w:rFonts w:cstheme="minorHAnsi"/>
          <w:sz w:val="28"/>
          <w:szCs w:val="28"/>
        </w:rPr>
        <w:t xml:space="preserve">avía hoy </w:t>
      </w:r>
      <w:r w:rsidRPr="00B41FBE">
        <w:rPr>
          <w:rFonts w:cstheme="minorHAnsi"/>
          <w:sz w:val="28"/>
          <w:szCs w:val="28"/>
        </w:rPr>
        <w:t>tenemos por delante</w:t>
      </w:r>
      <w:r w:rsidR="009C697A" w:rsidRPr="00B41FBE">
        <w:rPr>
          <w:rFonts w:cstheme="minorHAnsi"/>
          <w:sz w:val="28"/>
          <w:szCs w:val="28"/>
        </w:rPr>
        <w:t>, lo que muestra el gran dinamismo de sus gentes y las numerosas oportunidades que se nos presentan</w:t>
      </w:r>
      <w:r w:rsidRPr="00B41FBE">
        <w:rPr>
          <w:rFonts w:cstheme="minorHAnsi"/>
          <w:sz w:val="28"/>
          <w:szCs w:val="28"/>
        </w:rPr>
        <w:t xml:space="preserve">. </w:t>
      </w:r>
      <w:r w:rsidR="001766A0" w:rsidRPr="00B41FBE">
        <w:rPr>
          <w:rFonts w:cstheme="minorHAnsi"/>
          <w:sz w:val="28"/>
          <w:szCs w:val="28"/>
        </w:rPr>
        <w:t>D</w:t>
      </w:r>
      <w:r w:rsidRPr="00B41FBE">
        <w:rPr>
          <w:rFonts w:cstheme="minorHAnsi"/>
          <w:sz w:val="28"/>
          <w:szCs w:val="28"/>
        </w:rPr>
        <w:t>ecepcionante</w:t>
      </w:r>
      <w:r w:rsidR="00714E12" w:rsidRPr="00B41FBE">
        <w:rPr>
          <w:rFonts w:cstheme="minorHAnsi"/>
          <w:sz w:val="28"/>
          <w:szCs w:val="28"/>
        </w:rPr>
        <w:t>s</w:t>
      </w:r>
      <w:r w:rsidRPr="00B41FBE">
        <w:rPr>
          <w:rFonts w:cstheme="minorHAnsi"/>
          <w:sz w:val="28"/>
          <w:szCs w:val="28"/>
        </w:rPr>
        <w:t xml:space="preserve">, porque </w:t>
      </w:r>
      <w:r w:rsidR="00787BD4">
        <w:rPr>
          <w:rFonts w:cstheme="minorHAnsi"/>
          <w:sz w:val="28"/>
          <w:szCs w:val="28"/>
        </w:rPr>
        <w:t xml:space="preserve">si bien </w:t>
      </w:r>
      <w:r w:rsidR="00787BD4" w:rsidRPr="00B41FBE">
        <w:rPr>
          <w:rFonts w:cstheme="minorHAnsi"/>
          <w:sz w:val="28"/>
          <w:szCs w:val="28"/>
        </w:rPr>
        <w:t xml:space="preserve">la </w:t>
      </w:r>
      <w:r w:rsidR="00D645D4">
        <w:rPr>
          <w:rFonts w:cstheme="minorHAnsi"/>
          <w:sz w:val="28"/>
          <w:szCs w:val="28"/>
        </w:rPr>
        <w:t>tecnología</w:t>
      </w:r>
      <w:r w:rsidR="00787BD4" w:rsidRPr="00B41FBE">
        <w:rPr>
          <w:rFonts w:cstheme="minorHAnsi"/>
          <w:sz w:val="28"/>
          <w:szCs w:val="28"/>
        </w:rPr>
        <w:t xml:space="preserve"> </w:t>
      </w:r>
      <w:r w:rsidR="00787BD4">
        <w:rPr>
          <w:rFonts w:cstheme="minorHAnsi"/>
          <w:sz w:val="28"/>
          <w:szCs w:val="28"/>
        </w:rPr>
        <w:t xml:space="preserve">nos ha permitido </w:t>
      </w:r>
      <w:r w:rsidR="00787BD4" w:rsidRPr="00B41FBE">
        <w:rPr>
          <w:rFonts w:cstheme="minorHAnsi"/>
          <w:sz w:val="28"/>
          <w:szCs w:val="28"/>
        </w:rPr>
        <w:t>avanza</w:t>
      </w:r>
      <w:r w:rsidR="00787BD4">
        <w:rPr>
          <w:rFonts w:cstheme="minorHAnsi"/>
          <w:sz w:val="28"/>
          <w:szCs w:val="28"/>
        </w:rPr>
        <w:t>r</w:t>
      </w:r>
      <w:r w:rsidR="00787BD4" w:rsidRPr="00B41FBE">
        <w:rPr>
          <w:rFonts w:cstheme="minorHAnsi"/>
          <w:sz w:val="28"/>
          <w:szCs w:val="28"/>
        </w:rPr>
        <w:t xml:space="preserve"> </w:t>
      </w:r>
      <w:r w:rsidR="00787BD4">
        <w:rPr>
          <w:rFonts w:cstheme="minorHAnsi"/>
          <w:sz w:val="28"/>
          <w:szCs w:val="28"/>
        </w:rPr>
        <w:t xml:space="preserve">en la resolución de grandes retos </w:t>
      </w:r>
      <w:r w:rsidR="00EC36F3">
        <w:rPr>
          <w:rFonts w:cstheme="minorHAnsi"/>
          <w:sz w:val="28"/>
          <w:szCs w:val="28"/>
        </w:rPr>
        <w:t>científicos</w:t>
      </w:r>
      <w:r w:rsidR="00787BD4">
        <w:rPr>
          <w:rFonts w:cstheme="minorHAnsi"/>
          <w:sz w:val="28"/>
          <w:szCs w:val="28"/>
        </w:rPr>
        <w:t>,</w:t>
      </w:r>
      <w:r w:rsidR="00787BD4" w:rsidRPr="00B41FBE">
        <w:rPr>
          <w:rFonts w:cstheme="minorHAnsi"/>
          <w:sz w:val="28"/>
          <w:szCs w:val="28"/>
        </w:rPr>
        <w:t xml:space="preserve"> no parece haber sido tiempo suficiente para encontrar respuesta </w:t>
      </w:r>
      <w:r w:rsidR="00D645D4">
        <w:rPr>
          <w:rFonts w:cstheme="minorHAnsi"/>
          <w:sz w:val="28"/>
          <w:szCs w:val="28"/>
        </w:rPr>
        <w:t xml:space="preserve">a </w:t>
      </w:r>
      <w:r w:rsidR="00787BD4" w:rsidRPr="00B41FBE">
        <w:rPr>
          <w:rFonts w:cstheme="minorHAnsi"/>
          <w:sz w:val="28"/>
          <w:szCs w:val="28"/>
        </w:rPr>
        <w:t xml:space="preserve">los relacionados con </w:t>
      </w:r>
      <w:r w:rsidR="00787BD4">
        <w:rPr>
          <w:rFonts w:cstheme="minorHAnsi"/>
          <w:sz w:val="28"/>
          <w:szCs w:val="28"/>
        </w:rPr>
        <w:t>la propia concepción d</w:t>
      </w:r>
      <w:r w:rsidR="00787BD4" w:rsidRPr="00B41FBE">
        <w:rPr>
          <w:rFonts w:cstheme="minorHAnsi"/>
          <w:sz w:val="28"/>
          <w:szCs w:val="28"/>
        </w:rPr>
        <w:t xml:space="preserve">el </w:t>
      </w:r>
      <w:r w:rsidR="00787BD4">
        <w:rPr>
          <w:rFonts w:cstheme="minorHAnsi"/>
          <w:sz w:val="28"/>
          <w:szCs w:val="28"/>
        </w:rPr>
        <w:t xml:space="preserve">Vino y su </w:t>
      </w:r>
      <w:r w:rsidR="00787BD4" w:rsidRPr="00B41FBE">
        <w:rPr>
          <w:rFonts w:cstheme="minorHAnsi"/>
          <w:sz w:val="28"/>
          <w:szCs w:val="28"/>
        </w:rPr>
        <w:t>consumo.</w:t>
      </w:r>
      <w:r w:rsidR="00EC36F3">
        <w:rPr>
          <w:rFonts w:cstheme="minorHAnsi"/>
          <w:b/>
          <w:bCs/>
          <w:sz w:val="28"/>
          <w:szCs w:val="28"/>
        </w:rPr>
        <w:br w:type="page"/>
      </w:r>
      <w:r w:rsidR="00787BD4" w:rsidRPr="000D6756">
        <w:rPr>
          <w:rFonts w:cstheme="minorHAnsi"/>
          <w:b/>
          <w:bCs/>
          <w:sz w:val="28"/>
          <w:szCs w:val="28"/>
        </w:rPr>
        <w:lastRenderedPageBreak/>
        <w:t>Comunicación</w:t>
      </w:r>
      <w:r w:rsidR="00787BD4">
        <w:rPr>
          <w:rFonts w:cstheme="minorHAnsi"/>
          <w:b/>
          <w:bCs/>
          <w:sz w:val="28"/>
          <w:szCs w:val="28"/>
        </w:rPr>
        <w:t xml:space="preserve"> y Cultura Vitivinícola</w:t>
      </w:r>
    </w:p>
    <w:p w14:paraId="536E9615" w14:textId="3BDC3FF3" w:rsidR="00791F47" w:rsidRPr="00B41FBE" w:rsidRDefault="00DC77BD" w:rsidP="00FA6300">
      <w:pPr>
        <w:rPr>
          <w:rFonts w:cstheme="minorHAnsi"/>
          <w:sz w:val="28"/>
          <w:szCs w:val="28"/>
        </w:rPr>
      </w:pPr>
      <w:r w:rsidRPr="00B41FBE">
        <w:rPr>
          <w:rFonts w:cstheme="minorHAnsi"/>
          <w:sz w:val="28"/>
          <w:szCs w:val="28"/>
        </w:rPr>
        <w:t>Pasar de los setenta y cinco litros por persona y año en los años setenta</w:t>
      </w:r>
      <w:r w:rsidR="00E52CD5" w:rsidRPr="00B41FBE">
        <w:rPr>
          <w:rFonts w:cstheme="minorHAnsi"/>
          <w:sz w:val="28"/>
          <w:szCs w:val="28"/>
        </w:rPr>
        <w:t>,</w:t>
      </w:r>
      <w:r w:rsidRPr="00B41FBE">
        <w:rPr>
          <w:rFonts w:cstheme="minorHAnsi"/>
          <w:sz w:val="28"/>
          <w:szCs w:val="28"/>
        </w:rPr>
        <w:t xml:space="preserve"> a los escasamente veintidós de </w:t>
      </w:r>
      <w:r w:rsidR="00407B8C" w:rsidRPr="00B41FBE">
        <w:rPr>
          <w:rFonts w:cstheme="minorHAnsi"/>
          <w:sz w:val="28"/>
          <w:szCs w:val="28"/>
        </w:rPr>
        <w:t>la actualidad</w:t>
      </w:r>
      <w:r w:rsidR="0049546D">
        <w:rPr>
          <w:rFonts w:cstheme="minorHAnsi"/>
          <w:sz w:val="28"/>
          <w:szCs w:val="28"/>
        </w:rPr>
        <w:t>,</w:t>
      </w:r>
      <w:r w:rsidRPr="00B41FBE">
        <w:rPr>
          <w:rFonts w:cstheme="minorHAnsi"/>
          <w:sz w:val="28"/>
          <w:szCs w:val="28"/>
        </w:rPr>
        <w:t xml:space="preserve"> es una caída demasiado pronunciada como para poder pasar por ella de puntillas y atribuirlo todo a una sola causa</w:t>
      </w:r>
      <w:r w:rsidR="00407B8C" w:rsidRPr="00B41FBE">
        <w:rPr>
          <w:rFonts w:cstheme="minorHAnsi"/>
          <w:sz w:val="28"/>
          <w:szCs w:val="28"/>
        </w:rPr>
        <w:t>.</w:t>
      </w:r>
      <w:r w:rsidR="00791F47" w:rsidRPr="00B41FBE">
        <w:rPr>
          <w:rFonts w:cstheme="minorHAnsi"/>
          <w:sz w:val="28"/>
          <w:szCs w:val="28"/>
        </w:rPr>
        <w:t xml:space="preserve"> </w:t>
      </w:r>
      <w:r w:rsidR="00407B8C" w:rsidRPr="00B41FBE">
        <w:rPr>
          <w:rFonts w:cstheme="minorHAnsi"/>
          <w:sz w:val="28"/>
          <w:szCs w:val="28"/>
        </w:rPr>
        <w:t>M</w:t>
      </w:r>
      <w:r w:rsidR="00791F47" w:rsidRPr="00B41FBE">
        <w:rPr>
          <w:rFonts w:cstheme="minorHAnsi"/>
          <w:sz w:val="28"/>
          <w:szCs w:val="28"/>
        </w:rPr>
        <w:t xml:space="preserve">ás bien </w:t>
      </w:r>
      <w:r w:rsidR="00407B8C" w:rsidRPr="00B41FBE">
        <w:rPr>
          <w:rFonts w:cstheme="minorHAnsi"/>
          <w:sz w:val="28"/>
          <w:szCs w:val="28"/>
        </w:rPr>
        <w:t>hemos de asumir</w:t>
      </w:r>
      <w:r w:rsidR="00791F47" w:rsidRPr="00B41FBE">
        <w:rPr>
          <w:rFonts w:cstheme="minorHAnsi"/>
          <w:sz w:val="28"/>
          <w:szCs w:val="28"/>
        </w:rPr>
        <w:t xml:space="preserve"> que </w:t>
      </w:r>
      <w:r w:rsidR="00407B8C" w:rsidRPr="00B41FBE">
        <w:rPr>
          <w:rFonts w:cstheme="minorHAnsi"/>
          <w:sz w:val="28"/>
          <w:szCs w:val="28"/>
        </w:rPr>
        <w:t>han</w:t>
      </w:r>
      <w:r w:rsidR="000560B3" w:rsidRPr="00B41FBE">
        <w:rPr>
          <w:rFonts w:cstheme="minorHAnsi"/>
          <w:sz w:val="28"/>
          <w:szCs w:val="28"/>
        </w:rPr>
        <w:t xml:space="preserve"> sido un </w:t>
      </w:r>
      <w:r w:rsidR="00407B8C" w:rsidRPr="00B41FBE">
        <w:rPr>
          <w:rFonts w:cstheme="minorHAnsi"/>
          <w:sz w:val="28"/>
          <w:szCs w:val="28"/>
        </w:rPr>
        <w:t>cúmulo</w:t>
      </w:r>
      <w:r w:rsidR="000560B3" w:rsidRPr="00B41FBE">
        <w:rPr>
          <w:rFonts w:cstheme="minorHAnsi"/>
          <w:sz w:val="28"/>
          <w:szCs w:val="28"/>
        </w:rPr>
        <w:t xml:space="preserve"> de circunstancias las que nos han traído hasta aquí y, por consecuencia, un conjunto de medidas las que</w:t>
      </w:r>
      <w:r w:rsidR="00407B8C" w:rsidRPr="00B41FBE">
        <w:rPr>
          <w:rFonts w:cstheme="minorHAnsi"/>
          <w:sz w:val="28"/>
          <w:szCs w:val="28"/>
        </w:rPr>
        <w:t>,</w:t>
      </w:r>
      <w:r w:rsidR="000560B3" w:rsidRPr="00B41FBE">
        <w:rPr>
          <w:rFonts w:cstheme="minorHAnsi"/>
          <w:sz w:val="28"/>
          <w:szCs w:val="28"/>
        </w:rPr>
        <w:t xml:space="preserve"> </w:t>
      </w:r>
      <w:r w:rsidR="00E52CD5" w:rsidRPr="00B41FBE">
        <w:rPr>
          <w:rFonts w:cstheme="minorHAnsi"/>
          <w:sz w:val="28"/>
          <w:szCs w:val="28"/>
        </w:rPr>
        <w:t xml:space="preserve">entre </w:t>
      </w:r>
      <w:r w:rsidR="000560B3" w:rsidRPr="00B41FBE">
        <w:rPr>
          <w:rFonts w:cstheme="minorHAnsi"/>
          <w:sz w:val="28"/>
          <w:szCs w:val="28"/>
        </w:rPr>
        <w:t>todos los que estamos relacionados con el sector vitivinícola, tendremos que aportar</w:t>
      </w:r>
      <w:r w:rsidR="00791F47" w:rsidRPr="00B41FBE">
        <w:rPr>
          <w:rFonts w:cstheme="minorHAnsi"/>
          <w:sz w:val="28"/>
          <w:szCs w:val="28"/>
        </w:rPr>
        <w:t xml:space="preserve"> para solucionarlo</w:t>
      </w:r>
      <w:r w:rsidR="000560B3" w:rsidRPr="00B41FBE">
        <w:rPr>
          <w:rFonts w:cstheme="minorHAnsi"/>
          <w:sz w:val="28"/>
          <w:szCs w:val="28"/>
        </w:rPr>
        <w:t xml:space="preserve">. </w:t>
      </w:r>
    </w:p>
    <w:p w14:paraId="5CA9AB0A" w14:textId="5199A855" w:rsidR="00DC77BD" w:rsidRPr="00B41FBE" w:rsidRDefault="00407B8C" w:rsidP="00FA6300">
      <w:pPr>
        <w:rPr>
          <w:rFonts w:cstheme="minorHAnsi"/>
          <w:sz w:val="28"/>
          <w:szCs w:val="28"/>
        </w:rPr>
      </w:pPr>
      <w:r w:rsidRPr="00B41FBE">
        <w:rPr>
          <w:rFonts w:cstheme="minorHAnsi"/>
          <w:sz w:val="28"/>
          <w:szCs w:val="28"/>
        </w:rPr>
        <w:t>Hablar de recuperar el consumo (</w:t>
      </w:r>
      <w:r w:rsidR="000560B3" w:rsidRPr="00B41FBE">
        <w:rPr>
          <w:rFonts w:cstheme="minorHAnsi"/>
          <w:sz w:val="28"/>
          <w:szCs w:val="28"/>
        </w:rPr>
        <w:t>como si eso fuera cuestión de tomar un par d</w:t>
      </w:r>
      <w:r w:rsidRPr="00B41FBE">
        <w:rPr>
          <w:rFonts w:cstheme="minorHAnsi"/>
          <w:sz w:val="28"/>
          <w:szCs w:val="28"/>
        </w:rPr>
        <w:t>e medidas, por complicadas que e</w:t>
      </w:r>
      <w:r w:rsidR="000560B3" w:rsidRPr="00B41FBE">
        <w:rPr>
          <w:rFonts w:cstheme="minorHAnsi"/>
          <w:sz w:val="28"/>
          <w:szCs w:val="28"/>
        </w:rPr>
        <w:t>stas f</w:t>
      </w:r>
      <w:r w:rsidRPr="00B41FBE">
        <w:rPr>
          <w:rFonts w:cstheme="minorHAnsi"/>
          <w:sz w:val="28"/>
          <w:szCs w:val="28"/>
        </w:rPr>
        <w:t>ueran)</w:t>
      </w:r>
      <w:r w:rsidR="000560B3" w:rsidRPr="00B41FBE">
        <w:rPr>
          <w:rFonts w:cstheme="minorHAnsi"/>
          <w:sz w:val="28"/>
          <w:szCs w:val="28"/>
        </w:rPr>
        <w:t xml:space="preserve"> es tan absurdo como aspirar a que los problemas puedan resolverse por </w:t>
      </w:r>
      <w:r w:rsidRPr="00B41FBE">
        <w:rPr>
          <w:rFonts w:cstheme="minorHAnsi"/>
          <w:sz w:val="28"/>
          <w:szCs w:val="28"/>
        </w:rPr>
        <w:t>sí</w:t>
      </w:r>
      <w:r w:rsidR="000560B3" w:rsidRPr="00B41FBE">
        <w:rPr>
          <w:rFonts w:cstheme="minorHAnsi"/>
          <w:sz w:val="28"/>
          <w:szCs w:val="28"/>
        </w:rPr>
        <w:t xml:space="preserve"> mismos.</w:t>
      </w:r>
    </w:p>
    <w:p w14:paraId="49E3369A" w14:textId="4242818A" w:rsidR="000560B3" w:rsidRPr="00B41FBE" w:rsidRDefault="000560B3" w:rsidP="00FA6300">
      <w:pPr>
        <w:rPr>
          <w:rFonts w:cstheme="minorHAnsi"/>
          <w:sz w:val="28"/>
          <w:szCs w:val="28"/>
        </w:rPr>
      </w:pPr>
      <w:r w:rsidRPr="00B41FBE">
        <w:rPr>
          <w:rFonts w:cstheme="minorHAnsi"/>
          <w:sz w:val="28"/>
          <w:szCs w:val="28"/>
        </w:rPr>
        <w:lastRenderedPageBreak/>
        <w:t xml:space="preserve">Cada uno desde su ámbito, científico ustedes, de divulgación nosotros los periodistas, de accesibilidad los sumilleres y restauradores, de un ámbito legal y tributario los legisladores… pero especialmente desde el respeto a la naturaleza y el compromiso por la mejora del medio ambiente </w:t>
      </w:r>
      <w:r w:rsidR="00791F47" w:rsidRPr="00B41FBE">
        <w:rPr>
          <w:rFonts w:cstheme="minorHAnsi"/>
          <w:sz w:val="28"/>
          <w:szCs w:val="28"/>
        </w:rPr>
        <w:t>por</w:t>
      </w:r>
      <w:r w:rsidRPr="00B41FBE">
        <w:rPr>
          <w:rFonts w:cstheme="minorHAnsi"/>
          <w:sz w:val="28"/>
          <w:szCs w:val="28"/>
        </w:rPr>
        <w:t xml:space="preserve"> nuestros viticultores. Debería llevar a plantearnos la importancia de una conciencia de colectividad</w:t>
      </w:r>
      <w:r w:rsidR="001A091C">
        <w:rPr>
          <w:rFonts w:cstheme="minorHAnsi"/>
          <w:sz w:val="28"/>
          <w:szCs w:val="28"/>
        </w:rPr>
        <w:t>.</w:t>
      </w:r>
    </w:p>
    <w:p w14:paraId="6B7C5A83" w14:textId="5F0F2DF7" w:rsidR="000560B3" w:rsidRPr="00B41FBE" w:rsidRDefault="000560B3" w:rsidP="00FA6300">
      <w:pPr>
        <w:rPr>
          <w:rFonts w:cstheme="minorHAnsi"/>
          <w:sz w:val="28"/>
          <w:szCs w:val="28"/>
        </w:rPr>
      </w:pPr>
      <w:r w:rsidRPr="00B41FBE">
        <w:rPr>
          <w:rFonts w:cstheme="minorHAnsi"/>
          <w:sz w:val="28"/>
          <w:szCs w:val="28"/>
        </w:rPr>
        <w:t>Aquí, como en ningún otro sitio, saben del papel que debe jugar en la sociedad el conocimiento como cuna del progreso y baluarte del desarrollo de los pueblos. Sin un conocimiento científico</w:t>
      </w:r>
      <w:r w:rsidR="00E1446F" w:rsidRPr="00B41FBE">
        <w:rPr>
          <w:rFonts w:cstheme="minorHAnsi"/>
          <w:sz w:val="28"/>
          <w:szCs w:val="28"/>
        </w:rPr>
        <w:t>,</w:t>
      </w:r>
      <w:r w:rsidRPr="00B41FBE">
        <w:rPr>
          <w:rFonts w:cstheme="minorHAnsi"/>
          <w:sz w:val="28"/>
          <w:szCs w:val="28"/>
        </w:rPr>
        <w:t xml:space="preserve"> la </w:t>
      </w:r>
      <w:r w:rsidR="00E95944" w:rsidRPr="00B41FBE">
        <w:rPr>
          <w:rFonts w:cstheme="minorHAnsi"/>
          <w:sz w:val="28"/>
          <w:szCs w:val="28"/>
        </w:rPr>
        <w:t>resolución de los problemas se hace larga, tedios</w:t>
      </w:r>
      <w:r w:rsidR="00E52CD5" w:rsidRPr="00B41FBE">
        <w:rPr>
          <w:rFonts w:cstheme="minorHAnsi"/>
          <w:sz w:val="28"/>
          <w:szCs w:val="28"/>
        </w:rPr>
        <w:t>a</w:t>
      </w:r>
      <w:r w:rsidR="00E95944" w:rsidRPr="00B41FBE">
        <w:rPr>
          <w:rFonts w:cstheme="minorHAnsi"/>
          <w:sz w:val="28"/>
          <w:szCs w:val="28"/>
        </w:rPr>
        <w:t>, en muchos casos, decepcionante y siempre poco alentadora</w:t>
      </w:r>
      <w:r w:rsidR="0077236B">
        <w:rPr>
          <w:rFonts w:cstheme="minorHAnsi"/>
          <w:sz w:val="28"/>
          <w:szCs w:val="28"/>
        </w:rPr>
        <w:t>;</w:t>
      </w:r>
      <w:r w:rsidR="00E95944" w:rsidRPr="00B41FBE">
        <w:rPr>
          <w:rFonts w:cstheme="minorHAnsi"/>
          <w:sz w:val="28"/>
          <w:szCs w:val="28"/>
        </w:rPr>
        <w:t xml:space="preserve"> </w:t>
      </w:r>
      <w:r w:rsidR="0077236B">
        <w:rPr>
          <w:rFonts w:cstheme="minorHAnsi"/>
          <w:sz w:val="28"/>
          <w:szCs w:val="28"/>
        </w:rPr>
        <w:t xml:space="preserve">lo que </w:t>
      </w:r>
      <w:r w:rsidR="00E95944" w:rsidRPr="00B41FBE">
        <w:rPr>
          <w:rFonts w:cstheme="minorHAnsi"/>
          <w:sz w:val="28"/>
          <w:szCs w:val="28"/>
        </w:rPr>
        <w:t>favore</w:t>
      </w:r>
      <w:r w:rsidR="0077236B">
        <w:rPr>
          <w:rFonts w:cstheme="minorHAnsi"/>
          <w:sz w:val="28"/>
          <w:szCs w:val="28"/>
        </w:rPr>
        <w:t>ce</w:t>
      </w:r>
      <w:r w:rsidR="00E95944" w:rsidRPr="00B41FBE">
        <w:rPr>
          <w:rFonts w:cstheme="minorHAnsi"/>
          <w:sz w:val="28"/>
          <w:szCs w:val="28"/>
        </w:rPr>
        <w:t xml:space="preserve"> la opción del abandono.</w:t>
      </w:r>
    </w:p>
    <w:p w14:paraId="093F6DDB" w14:textId="6B880030" w:rsidR="00E95944" w:rsidRPr="00B41FBE" w:rsidRDefault="00E95944" w:rsidP="00FA6300">
      <w:pPr>
        <w:rPr>
          <w:rFonts w:cstheme="minorHAnsi"/>
          <w:sz w:val="28"/>
          <w:szCs w:val="28"/>
        </w:rPr>
      </w:pPr>
      <w:r w:rsidRPr="00B41FBE">
        <w:rPr>
          <w:rFonts w:cstheme="minorHAnsi"/>
          <w:sz w:val="28"/>
          <w:szCs w:val="28"/>
        </w:rPr>
        <w:lastRenderedPageBreak/>
        <w:t>Nuestra responsabilidad debe ser la de evitar que se imponga un criterio desalentador y</w:t>
      </w:r>
      <w:r w:rsidR="00D645D4">
        <w:rPr>
          <w:rFonts w:cstheme="minorHAnsi"/>
          <w:sz w:val="28"/>
          <w:szCs w:val="28"/>
        </w:rPr>
        <w:t>,</w:t>
      </w:r>
      <w:r w:rsidRPr="00B41FBE">
        <w:rPr>
          <w:rFonts w:cstheme="minorHAnsi"/>
          <w:sz w:val="28"/>
          <w:szCs w:val="28"/>
        </w:rPr>
        <w:t xml:space="preserve"> convertir en oportunidades cada una de las amenazas a las que nos enfrenta</w:t>
      </w:r>
      <w:r w:rsidR="0077236B">
        <w:rPr>
          <w:rFonts w:cstheme="minorHAnsi"/>
          <w:sz w:val="28"/>
          <w:szCs w:val="28"/>
        </w:rPr>
        <w:t>mos</w:t>
      </w:r>
      <w:r w:rsidRPr="00B41FBE">
        <w:rPr>
          <w:rFonts w:cstheme="minorHAnsi"/>
          <w:sz w:val="28"/>
          <w:szCs w:val="28"/>
        </w:rPr>
        <w:t xml:space="preserve"> en nuestro día a día.</w:t>
      </w:r>
    </w:p>
    <w:p w14:paraId="69733BDC" w14:textId="7EF7F5BF" w:rsidR="00E52CD5" w:rsidRPr="00B41FBE" w:rsidRDefault="00CF7901" w:rsidP="00FA6300">
      <w:pPr>
        <w:rPr>
          <w:rFonts w:cstheme="minorHAnsi"/>
          <w:sz w:val="28"/>
          <w:szCs w:val="28"/>
        </w:rPr>
      </w:pPr>
      <w:r w:rsidRPr="00B41FBE">
        <w:rPr>
          <w:rFonts w:cstheme="minorHAnsi"/>
          <w:sz w:val="28"/>
          <w:szCs w:val="28"/>
        </w:rPr>
        <w:t>Cualquiera que conozca una de las numerosas caras que componen este poliedr</w:t>
      </w:r>
      <w:r w:rsidR="00E1446F" w:rsidRPr="00B41FBE">
        <w:rPr>
          <w:rFonts w:cstheme="minorHAnsi"/>
          <w:sz w:val="28"/>
          <w:szCs w:val="28"/>
        </w:rPr>
        <w:t>o que es el sector vitivinícola</w:t>
      </w:r>
      <w:r w:rsidRPr="00B41FBE">
        <w:rPr>
          <w:rFonts w:cstheme="minorHAnsi"/>
          <w:sz w:val="28"/>
          <w:szCs w:val="28"/>
        </w:rPr>
        <w:t xml:space="preserve"> sabe que el vino es mucho más que </w:t>
      </w:r>
      <w:proofErr w:type="spellStart"/>
      <w:r w:rsidR="00B428B1" w:rsidRPr="00B41FBE">
        <w:rPr>
          <w:rFonts w:cstheme="minorHAnsi"/>
          <w:i/>
          <w:sz w:val="28"/>
          <w:szCs w:val="28"/>
        </w:rPr>
        <w:t>vitis</w:t>
      </w:r>
      <w:proofErr w:type="spellEnd"/>
      <w:r w:rsidR="00B428B1" w:rsidRPr="00B41FBE">
        <w:rPr>
          <w:rFonts w:cstheme="minorHAnsi"/>
          <w:i/>
          <w:sz w:val="28"/>
          <w:szCs w:val="28"/>
        </w:rPr>
        <w:t xml:space="preserve"> vinífera</w:t>
      </w:r>
      <w:r w:rsidR="00B428B1" w:rsidRPr="00B41FBE">
        <w:rPr>
          <w:rFonts w:cstheme="minorHAnsi"/>
          <w:sz w:val="28"/>
          <w:szCs w:val="28"/>
        </w:rPr>
        <w:t xml:space="preserve">, clones, </w:t>
      </w:r>
      <w:proofErr w:type="spellStart"/>
      <w:r w:rsidR="00B428B1" w:rsidRPr="00B41FBE">
        <w:rPr>
          <w:rFonts w:cstheme="minorHAnsi"/>
          <w:sz w:val="28"/>
          <w:szCs w:val="28"/>
        </w:rPr>
        <w:t>antocianos</w:t>
      </w:r>
      <w:proofErr w:type="spellEnd"/>
      <w:r w:rsidR="00B428B1" w:rsidRPr="00B41FBE">
        <w:rPr>
          <w:rFonts w:cstheme="minorHAnsi"/>
          <w:sz w:val="28"/>
          <w:szCs w:val="28"/>
        </w:rPr>
        <w:t xml:space="preserve"> y polifenoles o cueros y frutos negros. </w:t>
      </w:r>
      <w:r w:rsidRPr="00B41FBE">
        <w:rPr>
          <w:rFonts w:cstheme="minorHAnsi"/>
          <w:sz w:val="28"/>
          <w:szCs w:val="28"/>
        </w:rPr>
        <w:t xml:space="preserve">Marcas renombradas o desconocidas, precios o presentaciones. </w:t>
      </w:r>
      <w:r w:rsidR="0077236B">
        <w:rPr>
          <w:rFonts w:cstheme="minorHAnsi"/>
          <w:sz w:val="28"/>
          <w:szCs w:val="28"/>
        </w:rPr>
        <w:t>U</w:t>
      </w:r>
      <w:r w:rsidR="00E52CD5" w:rsidRPr="00B41FBE">
        <w:rPr>
          <w:rFonts w:cstheme="minorHAnsi"/>
          <w:sz w:val="28"/>
          <w:szCs w:val="28"/>
        </w:rPr>
        <w:t xml:space="preserve">na simple </w:t>
      </w:r>
      <w:r w:rsidR="00E1446F" w:rsidRPr="00B41FBE">
        <w:rPr>
          <w:rFonts w:cstheme="minorHAnsi"/>
          <w:sz w:val="28"/>
          <w:szCs w:val="28"/>
        </w:rPr>
        <w:t>disolución hidro</w:t>
      </w:r>
      <w:r w:rsidR="000C5134" w:rsidRPr="00B41FBE">
        <w:rPr>
          <w:rFonts w:cstheme="minorHAnsi"/>
          <w:sz w:val="28"/>
          <w:szCs w:val="28"/>
        </w:rPr>
        <w:t xml:space="preserve">alcohólica con la que </w:t>
      </w:r>
      <w:r w:rsidR="00E1446F" w:rsidRPr="00B41FBE">
        <w:rPr>
          <w:rFonts w:cstheme="minorHAnsi"/>
          <w:sz w:val="28"/>
          <w:szCs w:val="28"/>
        </w:rPr>
        <w:t>embriagarse</w:t>
      </w:r>
      <w:r w:rsidR="0077236B">
        <w:rPr>
          <w:rFonts w:cstheme="minorHAnsi"/>
          <w:sz w:val="28"/>
          <w:szCs w:val="28"/>
        </w:rPr>
        <w:t>, o un agradable medicamento con el que curar o prevenir enfermedades</w:t>
      </w:r>
      <w:r w:rsidR="000C5134" w:rsidRPr="00B41FBE">
        <w:rPr>
          <w:rFonts w:cstheme="minorHAnsi"/>
          <w:sz w:val="28"/>
          <w:szCs w:val="28"/>
        </w:rPr>
        <w:t>.</w:t>
      </w:r>
    </w:p>
    <w:p w14:paraId="3901A542" w14:textId="124D3EB4" w:rsidR="00B428B1" w:rsidRPr="00B41FBE" w:rsidRDefault="00B428B1" w:rsidP="00FA6300">
      <w:pPr>
        <w:rPr>
          <w:rFonts w:cstheme="minorHAnsi"/>
          <w:sz w:val="28"/>
          <w:szCs w:val="28"/>
        </w:rPr>
      </w:pPr>
      <w:r w:rsidRPr="00B41FBE">
        <w:rPr>
          <w:rFonts w:cstheme="minorHAnsi"/>
          <w:sz w:val="28"/>
          <w:szCs w:val="28"/>
        </w:rPr>
        <w:t>Hablar de vino es hacerlo de tradición, de cultura, de etnología, de medioambiente, de sostenibilidad, de salud</w:t>
      </w:r>
      <w:r w:rsidR="00657963" w:rsidRPr="00B41FBE">
        <w:rPr>
          <w:rFonts w:cstheme="minorHAnsi"/>
          <w:sz w:val="28"/>
          <w:szCs w:val="28"/>
        </w:rPr>
        <w:t xml:space="preserve"> y </w:t>
      </w:r>
      <w:r w:rsidR="00CF7901" w:rsidRPr="00B41FBE">
        <w:rPr>
          <w:rFonts w:cstheme="minorHAnsi"/>
          <w:sz w:val="28"/>
          <w:szCs w:val="28"/>
        </w:rPr>
        <w:t xml:space="preserve">de </w:t>
      </w:r>
      <w:r w:rsidR="00657963" w:rsidRPr="00B41FBE">
        <w:rPr>
          <w:rFonts w:cstheme="minorHAnsi"/>
          <w:sz w:val="28"/>
          <w:szCs w:val="28"/>
        </w:rPr>
        <w:t xml:space="preserve">bienestar. Es poner en nuestras manos un elemento vertebrador que a sus cualidades edafológicas y técnicas </w:t>
      </w:r>
      <w:r w:rsidR="00CF7901" w:rsidRPr="00B41FBE">
        <w:rPr>
          <w:rFonts w:cstheme="minorHAnsi"/>
          <w:sz w:val="28"/>
          <w:szCs w:val="28"/>
        </w:rPr>
        <w:t xml:space="preserve">debiéramos </w:t>
      </w:r>
      <w:r w:rsidR="00657963" w:rsidRPr="00B41FBE">
        <w:rPr>
          <w:rFonts w:cstheme="minorHAnsi"/>
          <w:sz w:val="28"/>
          <w:szCs w:val="28"/>
        </w:rPr>
        <w:t>un</w:t>
      </w:r>
      <w:r w:rsidR="00CF7901" w:rsidRPr="00B41FBE">
        <w:rPr>
          <w:rFonts w:cstheme="minorHAnsi"/>
          <w:sz w:val="28"/>
          <w:szCs w:val="28"/>
        </w:rPr>
        <w:t>ir</w:t>
      </w:r>
      <w:r w:rsidR="00657963" w:rsidRPr="00B41FBE">
        <w:rPr>
          <w:rFonts w:cstheme="minorHAnsi"/>
          <w:sz w:val="28"/>
          <w:szCs w:val="28"/>
        </w:rPr>
        <w:t xml:space="preserve"> aquellas </w:t>
      </w:r>
      <w:r w:rsidR="00CF7901" w:rsidRPr="00B41FBE">
        <w:rPr>
          <w:rFonts w:cstheme="minorHAnsi"/>
          <w:sz w:val="28"/>
          <w:szCs w:val="28"/>
        </w:rPr>
        <w:t>cuya última finalidad es la de hacer</w:t>
      </w:r>
      <w:r w:rsidR="00297E10" w:rsidRPr="00B41FBE">
        <w:rPr>
          <w:rFonts w:cstheme="minorHAnsi"/>
          <w:sz w:val="28"/>
          <w:szCs w:val="28"/>
        </w:rPr>
        <w:t>nos</w:t>
      </w:r>
      <w:r w:rsidR="00CF7901" w:rsidRPr="00B41FBE">
        <w:rPr>
          <w:rFonts w:cstheme="minorHAnsi"/>
          <w:sz w:val="28"/>
          <w:szCs w:val="28"/>
        </w:rPr>
        <w:t xml:space="preserve"> un poco más felices.</w:t>
      </w:r>
    </w:p>
    <w:p w14:paraId="61667CDF" w14:textId="52713603" w:rsidR="000C5134" w:rsidRPr="00B41FBE" w:rsidRDefault="00B26606" w:rsidP="00FA6300">
      <w:pPr>
        <w:rPr>
          <w:rFonts w:cstheme="minorHAnsi"/>
          <w:sz w:val="28"/>
          <w:szCs w:val="28"/>
        </w:rPr>
      </w:pPr>
      <w:r>
        <w:rPr>
          <w:rFonts w:cstheme="minorHAnsi"/>
          <w:sz w:val="28"/>
          <w:szCs w:val="28"/>
        </w:rPr>
        <w:lastRenderedPageBreak/>
        <w:t xml:space="preserve">Y, </w:t>
      </w:r>
      <w:r w:rsidR="000C5134" w:rsidRPr="00B41FBE">
        <w:rPr>
          <w:rFonts w:cstheme="minorHAnsi"/>
          <w:sz w:val="28"/>
          <w:szCs w:val="28"/>
        </w:rPr>
        <w:t xml:space="preserve">si no somos capaces de divulgar ese conocimiento </w:t>
      </w:r>
      <w:r w:rsidR="008A3917" w:rsidRPr="00B41FBE">
        <w:rPr>
          <w:rFonts w:cstheme="minorHAnsi"/>
          <w:sz w:val="28"/>
          <w:szCs w:val="28"/>
        </w:rPr>
        <w:t>complejo y, al mismo tiempo extraordinariamente atractivo, al último de los mortales, estaremos fracasando en una p</w:t>
      </w:r>
      <w:r w:rsidR="00791F47" w:rsidRPr="00B41FBE">
        <w:rPr>
          <w:rFonts w:cstheme="minorHAnsi"/>
          <w:sz w:val="28"/>
          <w:szCs w:val="28"/>
        </w:rPr>
        <w:t xml:space="preserve">arte importante de </w:t>
      </w:r>
      <w:r w:rsidR="008A3917" w:rsidRPr="00B41FBE">
        <w:rPr>
          <w:rFonts w:cstheme="minorHAnsi"/>
          <w:sz w:val="28"/>
          <w:szCs w:val="28"/>
        </w:rPr>
        <w:t>nuestra misión.</w:t>
      </w:r>
    </w:p>
    <w:p w14:paraId="6970ED86" w14:textId="5ABCCF35" w:rsidR="008A3917" w:rsidRPr="00B41FBE" w:rsidRDefault="00E1446F" w:rsidP="00FA6300">
      <w:pPr>
        <w:rPr>
          <w:rFonts w:cstheme="minorHAnsi"/>
          <w:sz w:val="28"/>
          <w:szCs w:val="28"/>
        </w:rPr>
      </w:pPr>
      <w:r w:rsidRPr="00B41FBE">
        <w:rPr>
          <w:rFonts w:cstheme="minorHAnsi"/>
          <w:sz w:val="28"/>
          <w:szCs w:val="28"/>
        </w:rPr>
        <w:t xml:space="preserve">Albert Einstein decía: </w:t>
      </w:r>
      <w:r w:rsidR="00EC21BC" w:rsidRPr="00B41FBE">
        <w:rPr>
          <w:rFonts w:cstheme="minorHAnsi"/>
          <w:sz w:val="28"/>
          <w:szCs w:val="28"/>
        </w:rPr>
        <w:t xml:space="preserve">“El científico encuentra su recompensa en el placer de la comprensión, y no en las posibilidades de aplicación que cualquier descubrimiento pueda conllevar”. </w:t>
      </w:r>
      <w:r w:rsidR="008725EC" w:rsidRPr="00B41FBE">
        <w:rPr>
          <w:rFonts w:cstheme="minorHAnsi"/>
          <w:sz w:val="28"/>
          <w:szCs w:val="28"/>
        </w:rPr>
        <w:t xml:space="preserve">Pero en la misma posibilidad de aplicar esa mejor comprensión reside una parte muy importante de la ciencia. </w:t>
      </w:r>
      <w:r w:rsidR="00E52CD5" w:rsidRPr="00B41FBE">
        <w:rPr>
          <w:rFonts w:cstheme="minorHAnsi"/>
          <w:sz w:val="28"/>
          <w:szCs w:val="28"/>
        </w:rPr>
        <w:t xml:space="preserve">Porque </w:t>
      </w:r>
      <w:r w:rsidR="00893168" w:rsidRPr="00B41FBE">
        <w:rPr>
          <w:rFonts w:cstheme="minorHAnsi"/>
          <w:sz w:val="28"/>
          <w:szCs w:val="28"/>
        </w:rPr>
        <w:t>¿</w:t>
      </w:r>
      <w:r w:rsidR="00E52CD5" w:rsidRPr="00B41FBE">
        <w:rPr>
          <w:rFonts w:cstheme="minorHAnsi"/>
          <w:sz w:val="28"/>
          <w:szCs w:val="28"/>
        </w:rPr>
        <w:t>qué es la ciencia, sino curiosidad y generosidad</w:t>
      </w:r>
      <w:r w:rsidR="00893168" w:rsidRPr="00B41FBE">
        <w:rPr>
          <w:rFonts w:cstheme="minorHAnsi"/>
          <w:sz w:val="28"/>
          <w:szCs w:val="28"/>
        </w:rPr>
        <w:t>?</w:t>
      </w:r>
    </w:p>
    <w:p w14:paraId="40BBE406" w14:textId="21F1A2C0" w:rsidR="00C8144A" w:rsidRPr="00B41FBE" w:rsidRDefault="00EC21BC" w:rsidP="00FA6300">
      <w:pPr>
        <w:rPr>
          <w:rFonts w:cstheme="minorHAnsi"/>
          <w:sz w:val="28"/>
          <w:szCs w:val="28"/>
        </w:rPr>
      </w:pPr>
      <w:r w:rsidRPr="00B41FBE">
        <w:rPr>
          <w:rFonts w:cstheme="minorHAnsi"/>
          <w:sz w:val="28"/>
          <w:szCs w:val="28"/>
        </w:rPr>
        <w:t>En repetidas ocasiones hemos cometido el error de dis</w:t>
      </w:r>
      <w:r w:rsidR="00C8144A" w:rsidRPr="00B41FBE">
        <w:rPr>
          <w:rFonts w:cstheme="minorHAnsi"/>
          <w:sz w:val="28"/>
          <w:szCs w:val="28"/>
        </w:rPr>
        <w:t>o</w:t>
      </w:r>
      <w:r w:rsidR="007332F8" w:rsidRPr="00B41FBE">
        <w:rPr>
          <w:rFonts w:cstheme="minorHAnsi"/>
          <w:sz w:val="28"/>
          <w:szCs w:val="28"/>
        </w:rPr>
        <w:t>ciar conocimiento y divulgación.</w:t>
      </w:r>
      <w:r w:rsidRPr="00B41FBE">
        <w:rPr>
          <w:rFonts w:cstheme="minorHAnsi"/>
          <w:sz w:val="28"/>
          <w:szCs w:val="28"/>
        </w:rPr>
        <w:t xml:space="preserve"> </w:t>
      </w:r>
      <w:r w:rsidR="00B26606">
        <w:rPr>
          <w:rFonts w:cstheme="minorHAnsi"/>
          <w:sz w:val="28"/>
          <w:szCs w:val="28"/>
        </w:rPr>
        <w:t xml:space="preserve">Algunas veces porque no hemos sabido transmitirlo con un lenguaje comprensible, otras porque hemos querido refugiarnos en la incomprensión como atalaya desde la que defender cuestiones que eran indefendibles. El caso es que no </w:t>
      </w:r>
      <w:r w:rsidR="00B26606">
        <w:rPr>
          <w:rFonts w:cstheme="minorHAnsi"/>
          <w:sz w:val="28"/>
          <w:szCs w:val="28"/>
        </w:rPr>
        <w:lastRenderedPageBreak/>
        <w:t>hemos sabido evolucionar con la sociedad, no hemos sabido buscarnos los compañeros de viaje adecuados para hacerlo y hemos asumidos roles que no nos eran propios, ni para los que estamos cualificados.</w:t>
      </w:r>
    </w:p>
    <w:p w14:paraId="1A4DF524" w14:textId="2C056B9E" w:rsidR="005A0C5E" w:rsidRPr="00B41FBE" w:rsidRDefault="005A0C5E" w:rsidP="00FA6300">
      <w:pPr>
        <w:rPr>
          <w:rFonts w:cstheme="minorHAnsi"/>
          <w:sz w:val="28"/>
          <w:szCs w:val="28"/>
        </w:rPr>
      </w:pPr>
      <w:r w:rsidRPr="00B41FBE">
        <w:rPr>
          <w:rFonts w:cstheme="minorHAnsi"/>
          <w:sz w:val="28"/>
          <w:szCs w:val="28"/>
        </w:rPr>
        <w:t xml:space="preserve">El sector se enfrenta </w:t>
      </w:r>
      <w:r w:rsidR="00620165" w:rsidRPr="00B41FBE">
        <w:rPr>
          <w:rFonts w:cstheme="minorHAnsi"/>
          <w:sz w:val="28"/>
          <w:szCs w:val="28"/>
        </w:rPr>
        <w:t xml:space="preserve">a </w:t>
      </w:r>
      <w:r w:rsidRPr="00B41FBE">
        <w:rPr>
          <w:rFonts w:cstheme="minorHAnsi"/>
          <w:sz w:val="28"/>
          <w:szCs w:val="28"/>
        </w:rPr>
        <w:t>un futuro prometedor, disponemos de las condiciones naturales necesarias para hacerlo y, sin duda, lo haremos. Pero</w:t>
      </w:r>
      <w:r w:rsidR="008D6AD4" w:rsidRPr="00B41FBE">
        <w:rPr>
          <w:rFonts w:cstheme="minorHAnsi"/>
          <w:sz w:val="28"/>
          <w:szCs w:val="28"/>
        </w:rPr>
        <w:t>,</w:t>
      </w:r>
      <w:r w:rsidRPr="00B41FBE">
        <w:rPr>
          <w:rFonts w:cstheme="minorHAnsi"/>
          <w:sz w:val="28"/>
          <w:szCs w:val="28"/>
        </w:rPr>
        <w:t xml:space="preserve"> antes son muchos y, muy importantes, los retos a los que deberemos hacer frente y, como en todo proceso reformista, asumir que una parte de lo que somos se perderá en el camino.</w:t>
      </w:r>
      <w:r w:rsidR="00620165" w:rsidRPr="00B41FBE">
        <w:rPr>
          <w:rFonts w:cstheme="minorHAnsi"/>
          <w:sz w:val="28"/>
          <w:szCs w:val="28"/>
        </w:rPr>
        <w:t xml:space="preserve"> Discernir entre lo importante y lo prescindible será una tarea que cada uno de nosotros deberemos realizar y, espero, por nuestro bien, que lo hagamos con la suficiente lucidez y colectividad como </w:t>
      </w:r>
      <w:r w:rsidR="008D6AD4" w:rsidRPr="00B41FBE">
        <w:rPr>
          <w:rFonts w:cstheme="minorHAnsi"/>
          <w:sz w:val="28"/>
          <w:szCs w:val="28"/>
        </w:rPr>
        <w:t>para minimizar el margen de erro</w:t>
      </w:r>
      <w:r w:rsidR="00620165" w:rsidRPr="00B41FBE">
        <w:rPr>
          <w:rFonts w:cstheme="minorHAnsi"/>
          <w:sz w:val="28"/>
          <w:szCs w:val="28"/>
        </w:rPr>
        <w:t>r.</w:t>
      </w:r>
    </w:p>
    <w:p w14:paraId="4261A22D" w14:textId="77777777" w:rsidR="00D645D4" w:rsidRDefault="005A0C5E" w:rsidP="00FA6300">
      <w:pPr>
        <w:rPr>
          <w:rFonts w:cstheme="minorHAnsi"/>
          <w:sz w:val="28"/>
          <w:szCs w:val="28"/>
        </w:rPr>
      </w:pPr>
      <w:r w:rsidRPr="00B41FBE">
        <w:rPr>
          <w:rFonts w:cstheme="minorHAnsi"/>
          <w:sz w:val="28"/>
          <w:szCs w:val="28"/>
        </w:rPr>
        <w:t xml:space="preserve">Ni la sociedad es la misma, ni sus necesidades buscan satisfacerse de la misma forma. </w:t>
      </w:r>
    </w:p>
    <w:p w14:paraId="20EDC7AA" w14:textId="5B7C15EA" w:rsidR="005A0C5E" w:rsidRPr="00B41FBE" w:rsidRDefault="005A0C5E" w:rsidP="00FA6300">
      <w:pPr>
        <w:rPr>
          <w:rFonts w:cstheme="minorHAnsi"/>
          <w:sz w:val="28"/>
          <w:szCs w:val="28"/>
        </w:rPr>
      </w:pPr>
      <w:r w:rsidRPr="00B41FBE">
        <w:rPr>
          <w:rFonts w:cstheme="minorHAnsi"/>
          <w:sz w:val="28"/>
          <w:szCs w:val="28"/>
        </w:rPr>
        <w:lastRenderedPageBreak/>
        <w:t>Afortunadamente</w:t>
      </w:r>
      <w:r w:rsidR="008D6AD4" w:rsidRPr="00B41FBE">
        <w:rPr>
          <w:rFonts w:cstheme="minorHAnsi"/>
          <w:sz w:val="28"/>
          <w:szCs w:val="28"/>
        </w:rPr>
        <w:t>,</w:t>
      </w:r>
      <w:r w:rsidRPr="00B41FBE">
        <w:rPr>
          <w:rFonts w:cstheme="minorHAnsi"/>
          <w:sz w:val="28"/>
          <w:szCs w:val="28"/>
        </w:rPr>
        <w:t xml:space="preserve"> los tiempos en los que el contenido alcohólico del vino debía ser aprovechado para aportar las calorías necesarias que nuestros niños o tra</w:t>
      </w:r>
      <w:r w:rsidR="008725EC" w:rsidRPr="00B41FBE">
        <w:rPr>
          <w:rFonts w:cstheme="minorHAnsi"/>
          <w:sz w:val="28"/>
          <w:szCs w:val="28"/>
        </w:rPr>
        <w:t>ba</w:t>
      </w:r>
      <w:r w:rsidRPr="00B41FBE">
        <w:rPr>
          <w:rFonts w:cstheme="minorHAnsi"/>
          <w:sz w:val="28"/>
          <w:szCs w:val="28"/>
        </w:rPr>
        <w:t>jadores necesitab</w:t>
      </w:r>
      <w:r w:rsidR="008725EC" w:rsidRPr="00B41FBE">
        <w:rPr>
          <w:rFonts w:cstheme="minorHAnsi"/>
          <w:sz w:val="28"/>
          <w:szCs w:val="28"/>
        </w:rPr>
        <w:t>a</w:t>
      </w:r>
      <w:r w:rsidRPr="00B41FBE">
        <w:rPr>
          <w:rFonts w:cstheme="minorHAnsi"/>
          <w:sz w:val="28"/>
          <w:szCs w:val="28"/>
        </w:rPr>
        <w:t>n y no encontraban en su alimentación, han pasado. Ya ningún ni</w:t>
      </w:r>
      <w:r w:rsidR="008725EC" w:rsidRPr="00B41FBE">
        <w:rPr>
          <w:rFonts w:cstheme="minorHAnsi"/>
          <w:sz w:val="28"/>
          <w:szCs w:val="28"/>
        </w:rPr>
        <w:t>ño</w:t>
      </w:r>
      <w:r w:rsidRPr="00B41FBE">
        <w:rPr>
          <w:rFonts w:cstheme="minorHAnsi"/>
          <w:sz w:val="28"/>
          <w:szCs w:val="28"/>
        </w:rPr>
        <w:t xml:space="preserve"> merienda pan con vino y azúcar, ni nuestros obreros </w:t>
      </w:r>
      <w:r w:rsidR="00620165" w:rsidRPr="00B41FBE">
        <w:rPr>
          <w:rFonts w:cstheme="minorHAnsi"/>
          <w:sz w:val="28"/>
          <w:szCs w:val="28"/>
        </w:rPr>
        <w:t xml:space="preserve">o agricultores </w:t>
      </w:r>
      <w:r w:rsidRPr="00B41FBE">
        <w:rPr>
          <w:rFonts w:cstheme="minorHAnsi"/>
          <w:sz w:val="28"/>
          <w:szCs w:val="28"/>
        </w:rPr>
        <w:t>consumen bebidas alcohólicas durante su jornada laboral</w:t>
      </w:r>
      <w:r w:rsidR="00362638" w:rsidRPr="00B41FBE">
        <w:rPr>
          <w:rFonts w:cstheme="minorHAnsi"/>
          <w:sz w:val="28"/>
          <w:szCs w:val="28"/>
        </w:rPr>
        <w:t>. Ni tan si</w:t>
      </w:r>
      <w:r w:rsidR="008725EC" w:rsidRPr="00B41FBE">
        <w:rPr>
          <w:rFonts w:cstheme="minorHAnsi"/>
          <w:sz w:val="28"/>
          <w:szCs w:val="28"/>
        </w:rPr>
        <w:t>quiera los marineros se ven obligados a ll</w:t>
      </w:r>
      <w:r w:rsidR="00362638" w:rsidRPr="00B41FBE">
        <w:rPr>
          <w:rFonts w:cstheme="minorHAnsi"/>
          <w:sz w:val="28"/>
          <w:szCs w:val="28"/>
        </w:rPr>
        <w:t>evar en sus naves toneles con lo</w:t>
      </w:r>
      <w:r w:rsidR="008725EC" w:rsidRPr="00B41FBE">
        <w:rPr>
          <w:rFonts w:cstheme="minorHAnsi"/>
          <w:sz w:val="28"/>
          <w:szCs w:val="28"/>
        </w:rPr>
        <w:t>s que saciar su sed al no poder hacerlo con agua. Y todo ello no ha hecho sino hacer más complejo el consumo de vino</w:t>
      </w:r>
      <w:r w:rsidR="00362638" w:rsidRPr="00B41FBE">
        <w:rPr>
          <w:rFonts w:cstheme="minorHAnsi"/>
          <w:sz w:val="28"/>
          <w:szCs w:val="28"/>
        </w:rPr>
        <w:t>,</w:t>
      </w:r>
      <w:r w:rsidR="008725EC" w:rsidRPr="00B41FBE">
        <w:rPr>
          <w:rFonts w:cstheme="minorHAnsi"/>
          <w:sz w:val="28"/>
          <w:szCs w:val="28"/>
        </w:rPr>
        <w:t xml:space="preserve"> que busca en el m</w:t>
      </w:r>
      <w:r w:rsidR="00362638" w:rsidRPr="00B41FBE">
        <w:rPr>
          <w:rFonts w:cstheme="minorHAnsi"/>
          <w:sz w:val="28"/>
          <w:szCs w:val="28"/>
        </w:rPr>
        <w:t>ás allá de su ingesta rutinaria</w:t>
      </w:r>
      <w:r w:rsidR="008725EC" w:rsidRPr="00B41FBE">
        <w:rPr>
          <w:rFonts w:cstheme="minorHAnsi"/>
          <w:sz w:val="28"/>
          <w:szCs w:val="28"/>
        </w:rPr>
        <w:t xml:space="preserve"> la capacidad de acceder a placeres mayores</w:t>
      </w:r>
    </w:p>
    <w:p w14:paraId="0BF897F1" w14:textId="296E89B0" w:rsidR="00FA6300" w:rsidRPr="00B41FBE" w:rsidRDefault="00F909C0" w:rsidP="00FA6300">
      <w:pPr>
        <w:rPr>
          <w:rFonts w:cstheme="minorHAnsi"/>
          <w:sz w:val="28"/>
          <w:szCs w:val="28"/>
        </w:rPr>
      </w:pPr>
      <w:r w:rsidRPr="00B41FBE">
        <w:rPr>
          <w:rFonts w:cstheme="minorHAnsi"/>
          <w:sz w:val="28"/>
          <w:szCs w:val="28"/>
        </w:rPr>
        <w:t xml:space="preserve">El vino es un alimento, una parte integrante de nuestra tradición, una bebida cuya ingesta con moderación proporciona muchas ventajas para nuestra salud y un claro elemento vertebrador y social alrededor del cual </w:t>
      </w:r>
      <w:r w:rsidRPr="00B41FBE">
        <w:rPr>
          <w:rFonts w:cstheme="minorHAnsi"/>
          <w:sz w:val="28"/>
          <w:szCs w:val="28"/>
        </w:rPr>
        <w:lastRenderedPageBreak/>
        <w:t xml:space="preserve">fortalecer lazos de amistad. </w:t>
      </w:r>
      <w:r w:rsidR="002A0F25" w:rsidRPr="00B41FBE">
        <w:rPr>
          <w:rFonts w:cstheme="minorHAnsi"/>
          <w:sz w:val="28"/>
          <w:szCs w:val="28"/>
        </w:rPr>
        <w:t>Y, como todo, cuanto mayor es el grado de satisfacción que puede llegar a proporcionarnos, mayor es la barrera de entrada que hay que vencer para alcanzarla.</w:t>
      </w:r>
    </w:p>
    <w:p w14:paraId="5B50773C" w14:textId="276F0892" w:rsidR="007A0691" w:rsidRPr="00B41FBE" w:rsidRDefault="007A0691" w:rsidP="007A0691">
      <w:pPr>
        <w:rPr>
          <w:rFonts w:cstheme="minorHAnsi"/>
          <w:sz w:val="28"/>
          <w:szCs w:val="28"/>
        </w:rPr>
      </w:pPr>
      <w:r w:rsidRPr="00B41FBE">
        <w:rPr>
          <w:rFonts w:cstheme="minorHAnsi"/>
          <w:sz w:val="28"/>
          <w:szCs w:val="28"/>
        </w:rPr>
        <w:t xml:space="preserve">Conocer a los consumidores y la mejor forma de llegar a ellos ha provocado la realización de numerosos estudios en los que se les clasifica </w:t>
      </w:r>
      <w:r w:rsidR="00362638" w:rsidRPr="00B41FBE">
        <w:rPr>
          <w:rFonts w:cstheme="minorHAnsi"/>
          <w:sz w:val="28"/>
          <w:szCs w:val="28"/>
        </w:rPr>
        <w:t>según</w:t>
      </w:r>
      <w:r w:rsidRPr="00B41FBE">
        <w:rPr>
          <w:rFonts w:cstheme="minorHAnsi"/>
          <w:sz w:val="28"/>
          <w:szCs w:val="28"/>
        </w:rPr>
        <w:t xml:space="preserve"> preferencias y aspectos más relevantes en sus elecciones. </w:t>
      </w:r>
      <w:r w:rsidR="00297E10" w:rsidRPr="00B41FBE">
        <w:rPr>
          <w:rFonts w:cstheme="minorHAnsi"/>
          <w:sz w:val="28"/>
          <w:szCs w:val="28"/>
        </w:rPr>
        <w:t xml:space="preserve">Coincidiendo </w:t>
      </w:r>
      <w:r w:rsidR="00D645D4">
        <w:rPr>
          <w:rFonts w:cstheme="minorHAnsi"/>
          <w:sz w:val="28"/>
          <w:szCs w:val="28"/>
        </w:rPr>
        <w:t xml:space="preserve">en </w:t>
      </w:r>
      <w:r w:rsidR="00297E10" w:rsidRPr="00B41FBE">
        <w:rPr>
          <w:rFonts w:cstheme="minorHAnsi"/>
          <w:sz w:val="28"/>
          <w:szCs w:val="28"/>
        </w:rPr>
        <w:t xml:space="preserve">la mayoría de ellos que </w:t>
      </w:r>
      <w:r w:rsidRPr="00B41FBE">
        <w:rPr>
          <w:rFonts w:cstheme="minorHAnsi"/>
          <w:sz w:val="28"/>
          <w:szCs w:val="28"/>
        </w:rPr>
        <w:t>“</w:t>
      </w:r>
      <w:r w:rsidR="00297E10" w:rsidRPr="00B41FBE">
        <w:rPr>
          <w:rFonts w:cstheme="minorHAnsi"/>
          <w:sz w:val="28"/>
          <w:szCs w:val="28"/>
        </w:rPr>
        <w:t>ni</w:t>
      </w:r>
      <w:r w:rsidRPr="00B41FBE">
        <w:rPr>
          <w:rFonts w:cstheme="minorHAnsi"/>
          <w:sz w:val="28"/>
          <w:szCs w:val="28"/>
        </w:rPr>
        <w:t xml:space="preserve"> todos los consumidores son iguales</w:t>
      </w:r>
      <w:r w:rsidR="00297E10" w:rsidRPr="00B41FBE">
        <w:rPr>
          <w:rFonts w:cstheme="minorHAnsi"/>
          <w:sz w:val="28"/>
          <w:szCs w:val="28"/>
        </w:rPr>
        <w:t>, ni sus preferencias</w:t>
      </w:r>
      <w:r w:rsidR="00362638" w:rsidRPr="00B41FBE">
        <w:rPr>
          <w:rFonts w:cstheme="minorHAnsi"/>
          <w:sz w:val="28"/>
          <w:szCs w:val="28"/>
        </w:rPr>
        <w:t>”</w:t>
      </w:r>
      <w:r w:rsidR="00297E10" w:rsidRPr="00B41FBE">
        <w:rPr>
          <w:rFonts w:cstheme="minorHAnsi"/>
          <w:sz w:val="28"/>
          <w:szCs w:val="28"/>
        </w:rPr>
        <w:t xml:space="preserve">; </w:t>
      </w:r>
      <w:r w:rsidR="00D645D4">
        <w:rPr>
          <w:rFonts w:cstheme="minorHAnsi"/>
          <w:sz w:val="28"/>
          <w:szCs w:val="28"/>
        </w:rPr>
        <w:t xml:space="preserve">pudiéndose </w:t>
      </w:r>
      <w:r w:rsidR="0004691D">
        <w:rPr>
          <w:rFonts w:cstheme="minorHAnsi"/>
          <w:sz w:val="28"/>
          <w:szCs w:val="28"/>
        </w:rPr>
        <w:t>llega</w:t>
      </w:r>
      <w:r w:rsidR="00D645D4">
        <w:rPr>
          <w:rFonts w:cstheme="minorHAnsi"/>
          <w:sz w:val="28"/>
          <w:szCs w:val="28"/>
        </w:rPr>
        <w:t>r</w:t>
      </w:r>
      <w:r w:rsidR="0004691D">
        <w:rPr>
          <w:rFonts w:cstheme="minorHAnsi"/>
          <w:sz w:val="28"/>
          <w:szCs w:val="28"/>
        </w:rPr>
        <w:t xml:space="preserve"> a alterar sustancialmente la </w:t>
      </w:r>
      <w:r w:rsidRPr="00B41FBE">
        <w:rPr>
          <w:rFonts w:cstheme="minorHAnsi"/>
          <w:sz w:val="28"/>
          <w:szCs w:val="28"/>
        </w:rPr>
        <w:t>perc</w:t>
      </w:r>
      <w:r w:rsidR="0004691D">
        <w:rPr>
          <w:rFonts w:cstheme="minorHAnsi"/>
          <w:sz w:val="28"/>
          <w:szCs w:val="28"/>
        </w:rPr>
        <w:t>epción de un</w:t>
      </w:r>
      <w:r w:rsidRPr="00B41FBE">
        <w:rPr>
          <w:rFonts w:cstheme="minorHAnsi"/>
          <w:sz w:val="28"/>
          <w:szCs w:val="28"/>
        </w:rPr>
        <w:t xml:space="preserve"> vino según sea la naturaleza de su perfil</w:t>
      </w:r>
      <w:r w:rsidR="00297E10" w:rsidRPr="00B41FBE">
        <w:rPr>
          <w:rFonts w:cstheme="minorHAnsi"/>
          <w:sz w:val="28"/>
          <w:szCs w:val="28"/>
        </w:rPr>
        <w:t>.</w:t>
      </w:r>
    </w:p>
    <w:p w14:paraId="27A4FB23" w14:textId="29F05ACC" w:rsidR="002A0F25" w:rsidRPr="00B41FBE" w:rsidRDefault="002A0F25" w:rsidP="00FA6300">
      <w:pPr>
        <w:rPr>
          <w:rFonts w:cstheme="minorHAnsi"/>
          <w:sz w:val="28"/>
          <w:szCs w:val="28"/>
        </w:rPr>
      </w:pPr>
      <w:r w:rsidRPr="00B41FBE">
        <w:rPr>
          <w:rFonts w:cstheme="minorHAnsi"/>
          <w:sz w:val="28"/>
          <w:szCs w:val="28"/>
        </w:rPr>
        <w:t>Disfrutar del vino n</w:t>
      </w:r>
      <w:r w:rsidR="00297E10" w:rsidRPr="00B41FBE">
        <w:rPr>
          <w:rFonts w:cstheme="minorHAnsi"/>
          <w:sz w:val="28"/>
          <w:szCs w:val="28"/>
        </w:rPr>
        <w:t>i</w:t>
      </w:r>
      <w:r w:rsidRPr="00B41FBE">
        <w:rPr>
          <w:rFonts w:cstheme="minorHAnsi"/>
          <w:sz w:val="28"/>
          <w:szCs w:val="28"/>
        </w:rPr>
        <w:t xml:space="preserve"> es fácil, ni inmediato. </w:t>
      </w:r>
      <w:r w:rsidR="00297E10" w:rsidRPr="00B41FBE">
        <w:rPr>
          <w:rFonts w:cstheme="minorHAnsi"/>
          <w:sz w:val="28"/>
          <w:szCs w:val="28"/>
        </w:rPr>
        <w:t>Requiere de un profundo conocimiento del consumidor y de una adecuada comunicación</w:t>
      </w:r>
      <w:r w:rsidR="00362638" w:rsidRPr="00B41FBE">
        <w:rPr>
          <w:rFonts w:cstheme="minorHAnsi"/>
          <w:sz w:val="28"/>
          <w:szCs w:val="28"/>
        </w:rPr>
        <w:t>,</w:t>
      </w:r>
      <w:r w:rsidR="00297E10" w:rsidRPr="00B41FBE">
        <w:rPr>
          <w:rFonts w:cstheme="minorHAnsi"/>
          <w:sz w:val="28"/>
          <w:szCs w:val="28"/>
        </w:rPr>
        <w:t xml:space="preserve"> tanto en el mensaje como en el lenguaje.</w:t>
      </w:r>
    </w:p>
    <w:p w14:paraId="01EA862A" w14:textId="77777777" w:rsidR="000D6756" w:rsidRPr="000D6756" w:rsidRDefault="000D6756" w:rsidP="00FA6300">
      <w:pPr>
        <w:rPr>
          <w:rFonts w:cstheme="minorHAnsi"/>
          <w:b/>
          <w:bCs/>
          <w:sz w:val="28"/>
          <w:szCs w:val="28"/>
        </w:rPr>
      </w:pPr>
      <w:r w:rsidRPr="000D6756">
        <w:rPr>
          <w:rFonts w:cstheme="minorHAnsi"/>
          <w:b/>
          <w:bCs/>
          <w:sz w:val="28"/>
          <w:szCs w:val="28"/>
        </w:rPr>
        <w:lastRenderedPageBreak/>
        <w:t>Consumidores</w:t>
      </w:r>
    </w:p>
    <w:p w14:paraId="51436B71" w14:textId="45FFD065" w:rsidR="001741F0" w:rsidRPr="00B41FBE" w:rsidRDefault="001741F0" w:rsidP="00FA6300">
      <w:pPr>
        <w:rPr>
          <w:rFonts w:cstheme="minorHAnsi"/>
          <w:sz w:val="28"/>
          <w:szCs w:val="28"/>
        </w:rPr>
      </w:pPr>
      <w:r w:rsidRPr="00B41FBE">
        <w:rPr>
          <w:rFonts w:cstheme="minorHAnsi"/>
          <w:sz w:val="28"/>
          <w:szCs w:val="28"/>
        </w:rPr>
        <w:t xml:space="preserve">Responsabilidades que antaño correspondían al ámbito familiar, poco a poco han ido perdiéndose en aras de una mayor formación académica, confundiendo formación y educación, delegando en formadores responsabilidades propias </w:t>
      </w:r>
      <w:r w:rsidR="00620165" w:rsidRPr="00B41FBE">
        <w:rPr>
          <w:rFonts w:cstheme="minorHAnsi"/>
          <w:sz w:val="28"/>
          <w:szCs w:val="28"/>
        </w:rPr>
        <w:t>de educadores, cuyo trabajo debe llevarse a cabo en u</w:t>
      </w:r>
      <w:r w:rsidRPr="00B41FBE">
        <w:rPr>
          <w:rFonts w:cstheme="minorHAnsi"/>
          <w:sz w:val="28"/>
          <w:szCs w:val="28"/>
        </w:rPr>
        <w:t>n entorno familiar</w:t>
      </w:r>
      <w:r w:rsidR="00620165" w:rsidRPr="00B41FBE">
        <w:rPr>
          <w:rFonts w:cstheme="minorHAnsi"/>
          <w:sz w:val="28"/>
          <w:szCs w:val="28"/>
        </w:rPr>
        <w:t xml:space="preserve">, más indicado para </w:t>
      </w:r>
      <w:r w:rsidRPr="00B41FBE">
        <w:rPr>
          <w:rFonts w:cstheme="minorHAnsi"/>
          <w:sz w:val="28"/>
          <w:szCs w:val="28"/>
        </w:rPr>
        <w:t xml:space="preserve">principios y valores sobre los que desarrollarnos como personas. El propio consumo de bebidas alcohólicas es un claro ejemplo. Y el vino, </w:t>
      </w:r>
      <w:r w:rsidR="00297E10" w:rsidRPr="00B41FBE">
        <w:rPr>
          <w:rFonts w:cstheme="minorHAnsi"/>
          <w:sz w:val="28"/>
          <w:szCs w:val="28"/>
        </w:rPr>
        <w:t xml:space="preserve">uno de sus </w:t>
      </w:r>
      <w:r w:rsidRPr="00B41FBE">
        <w:rPr>
          <w:rFonts w:cstheme="minorHAnsi"/>
          <w:sz w:val="28"/>
          <w:szCs w:val="28"/>
        </w:rPr>
        <w:t>máximo</w:t>
      </w:r>
      <w:r w:rsidR="00297E10" w:rsidRPr="00B41FBE">
        <w:rPr>
          <w:rFonts w:cstheme="minorHAnsi"/>
          <w:sz w:val="28"/>
          <w:szCs w:val="28"/>
        </w:rPr>
        <w:t>s</w:t>
      </w:r>
      <w:r w:rsidRPr="00B41FBE">
        <w:rPr>
          <w:rFonts w:cstheme="minorHAnsi"/>
          <w:sz w:val="28"/>
          <w:szCs w:val="28"/>
        </w:rPr>
        <w:t xml:space="preserve"> exponente</w:t>
      </w:r>
      <w:r w:rsidR="00297E10" w:rsidRPr="00B41FBE">
        <w:rPr>
          <w:rFonts w:cstheme="minorHAnsi"/>
          <w:sz w:val="28"/>
          <w:szCs w:val="28"/>
        </w:rPr>
        <w:t>s</w:t>
      </w:r>
      <w:r w:rsidRPr="00B41FBE">
        <w:rPr>
          <w:rFonts w:cstheme="minorHAnsi"/>
          <w:sz w:val="28"/>
          <w:szCs w:val="28"/>
        </w:rPr>
        <w:t>.</w:t>
      </w:r>
    </w:p>
    <w:p w14:paraId="6F8AEC87" w14:textId="09C9E702" w:rsidR="002A0F25" w:rsidRPr="00B41FBE" w:rsidRDefault="002A0F25" w:rsidP="00FA6300">
      <w:pPr>
        <w:rPr>
          <w:rFonts w:cstheme="minorHAnsi"/>
          <w:sz w:val="28"/>
          <w:szCs w:val="28"/>
        </w:rPr>
      </w:pPr>
      <w:r w:rsidRPr="00B41FBE">
        <w:rPr>
          <w:rFonts w:cstheme="minorHAnsi"/>
          <w:sz w:val="28"/>
          <w:szCs w:val="28"/>
        </w:rPr>
        <w:t xml:space="preserve">Dejando aspectos generacionales sobre la percepción que tienen </w:t>
      </w:r>
      <w:r w:rsidR="00D645D4">
        <w:rPr>
          <w:rFonts w:cstheme="minorHAnsi"/>
          <w:sz w:val="28"/>
          <w:szCs w:val="28"/>
        </w:rPr>
        <w:t xml:space="preserve">los jóvenes </w:t>
      </w:r>
      <w:r w:rsidR="0004691D">
        <w:rPr>
          <w:rFonts w:cstheme="minorHAnsi"/>
          <w:sz w:val="28"/>
          <w:szCs w:val="28"/>
        </w:rPr>
        <w:t xml:space="preserve">no </w:t>
      </w:r>
      <w:r w:rsidRPr="00B41FBE">
        <w:rPr>
          <w:rFonts w:cstheme="minorHAnsi"/>
          <w:sz w:val="28"/>
          <w:szCs w:val="28"/>
        </w:rPr>
        <w:t>consumidores de</w:t>
      </w:r>
      <w:r w:rsidR="00D645D4">
        <w:rPr>
          <w:rFonts w:cstheme="minorHAnsi"/>
          <w:sz w:val="28"/>
          <w:szCs w:val="28"/>
        </w:rPr>
        <w:t>l</w:t>
      </w:r>
      <w:r w:rsidRPr="00B41FBE">
        <w:rPr>
          <w:rFonts w:cstheme="minorHAnsi"/>
          <w:sz w:val="28"/>
          <w:szCs w:val="28"/>
        </w:rPr>
        <w:t xml:space="preserve"> vino, y que bien podríamos resumir en </w:t>
      </w:r>
      <w:r w:rsidR="002F576D" w:rsidRPr="00B41FBE">
        <w:rPr>
          <w:rFonts w:cstheme="minorHAnsi"/>
          <w:sz w:val="28"/>
          <w:szCs w:val="28"/>
        </w:rPr>
        <w:t xml:space="preserve">que </w:t>
      </w:r>
      <w:r w:rsidRPr="00B41FBE">
        <w:rPr>
          <w:rFonts w:cstheme="minorHAnsi"/>
          <w:sz w:val="28"/>
          <w:szCs w:val="28"/>
        </w:rPr>
        <w:t xml:space="preserve">“es una bebida de viejos”, lo cierto es que con el paso del tiempo va transformándose su percepción hacia un producto aspiracional, aquel que quieren llegar a disfrutar en algún </w:t>
      </w:r>
      <w:r w:rsidRPr="00B41FBE">
        <w:rPr>
          <w:rFonts w:cstheme="minorHAnsi"/>
          <w:sz w:val="28"/>
          <w:szCs w:val="28"/>
        </w:rPr>
        <w:lastRenderedPageBreak/>
        <w:t xml:space="preserve">momento y del que confían ser capaces de obtener los numerosos placeres </w:t>
      </w:r>
      <w:r w:rsidR="002F576D" w:rsidRPr="00B41FBE">
        <w:rPr>
          <w:rFonts w:cstheme="minorHAnsi"/>
          <w:sz w:val="28"/>
          <w:szCs w:val="28"/>
        </w:rPr>
        <w:t xml:space="preserve">y reconocimiento </w:t>
      </w:r>
      <w:r w:rsidRPr="00B41FBE">
        <w:rPr>
          <w:rFonts w:cstheme="minorHAnsi"/>
          <w:sz w:val="28"/>
          <w:szCs w:val="28"/>
        </w:rPr>
        <w:t>que se le atribuyen.</w:t>
      </w:r>
    </w:p>
    <w:p w14:paraId="202F35C5" w14:textId="6CF64A34" w:rsidR="00E93933" w:rsidRPr="00B41FBE" w:rsidRDefault="00DE6931" w:rsidP="00FA6300">
      <w:pPr>
        <w:rPr>
          <w:rFonts w:cstheme="minorHAnsi"/>
          <w:sz w:val="28"/>
          <w:szCs w:val="28"/>
        </w:rPr>
      </w:pPr>
      <w:r w:rsidRPr="00B41FBE">
        <w:rPr>
          <w:rFonts w:cstheme="minorHAnsi"/>
          <w:sz w:val="28"/>
          <w:szCs w:val="28"/>
        </w:rPr>
        <w:t>Para ello es necesario ir un poco más allá de un simple envase, por atractivo que pretendan hacérnoslo ver sus creadores, de un concepto de bebida o de un momento de consumo. Detrás de cada envase de vino hay un origen, una variedad, una persona que ha hecho posible con su trabajo el mantenimiento de ese viñedo y una serie de sensaciones cuya capacidad de percepción hay que incentivar y</w:t>
      </w:r>
      <w:r w:rsidR="0004691D">
        <w:rPr>
          <w:rFonts w:cstheme="minorHAnsi"/>
          <w:sz w:val="28"/>
          <w:szCs w:val="28"/>
        </w:rPr>
        <w:t>,</w:t>
      </w:r>
      <w:r w:rsidRPr="00B41FBE">
        <w:rPr>
          <w:rFonts w:cstheme="minorHAnsi"/>
          <w:sz w:val="28"/>
          <w:szCs w:val="28"/>
        </w:rPr>
        <w:t xml:space="preserve"> su traslación hacia un lenguaje verbal aprender. </w:t>
      </w:r>
    </w:p>
    <w:p w14:paraId="42C407C7" w14:textId="4E3C150E" w:rsidR="004F6BF6" w:rsidRPr="00B41FBE" w:rsidRDefault="004F6BF6" w:rsidP="004F6BF6">
      <w:pPr>
        <w:rPr>
          <w:rFonts w:cstheme="minorHAnsi"/>
          <w:sz w:val="28"/>
          <w:szCs w:val="28"/>
        </w:rPr>
      </w:pPr>
      <w:r w:rsidRPr="00B41FBE">
        <w:rPr>
          <w:rFonts w:cstheme="minorHAnsi"/>
          <w:sz w:val="28"/>
          <w:szCs w:val="28"/>
        </w:rPr>
        <w:t>El 85% de las decisiones de compra son tomadas de una forma inconsciente, es decir, depend</w:t>
      </w:r>
      <w:r w:rsidR="0004691D">
        <w:rPr>
          <w:rFonts w:cstheme="minorHAnsi"/>
          <w:sz w:val="28"/>
          <w:szCs w:val="28"/>
        </w:rPr>
        <w:t>i</w:t>
      </w:r>
      <w:r w:rsidRPr="00B41FBE">
        <w:rPr>
          <w:rFonts w:cstheme="minorHAnsi"/>
          <w:sz w:val="28"/>
          <w:szCs w:val="28"/>
        </w:rPr>
        <w:t>e</w:t>
      </w:r>
      <w:r w:rsidR="0004691D">
        <w:rPr>
          <w:rFonts w:cstheme="minorHAnsi"/>
          <w:sz w:val="28"/>
          <w:szCs w:val="28"/>
        </w:rPr>
        <w:t xml:space="preserve">ndo </w:t>
      </w:r>
      <w:r w:rsidRPr="00B41FBE">
        <w:rPr>
          <w:rFonts w:cstheme="minorHAnsi"/>
          <w:sz w:val="28"/>
          <w:szCs w:val="28"/>
        </w:rPr>
        <w:t xml:space="preserve">de mecanismos absolutamente emocionales, </w:t>
      </w:r>
      <w:r w:rsidR="0004691D">
        <w:rPr>
          <w:rFonts w:cstheme="minorHAnsi"/>
          <w:sz w:val="28"/>
          <w:szCs w:val="28"/>
        </w:rPr>
        <w:t xml:space="preserve">poco </w:t>
      </w:r>
      <w:r w:rsidRPr="00B41FBE">
        <w:rPr>
          <w:rFonts w:cstheme="minorHAnsi"/>
          <w:sz w:val="28"/>
          <w:szCs w:val="28"/>
        </w:rPr>
        <w:t>racionales.</w:t>
      </w:r>
    </w:p>
    <w:p w14:paraId="68FAC3D3" w14:textId="70B52205" w:rsidR="00CC26AC" w:rsidRPr="00B41FBE" w:rsidRDefault="004F6BF6" w:rsidP="00CC26AC">
      <w:pPr>
        <w:rPr>
          <w:rFonts w:cstheme="minorHAnsi"/>
          <w:sz w:val="28"/>
          <w:szCs w:val="28"/>
        </w:rPr>
      </w:pPr>
      <w:r w:rsidRPr="00B41FBE">
        <w:rPr>
          <w:rFonts w:cstheme="minorHAnsi"/>
          <w:sz w:val="28"/>
          <w:szCs w:val="28"/>
        </w:rPr>
        <w:lastRenderedPageBreak/>
        <w:t>En el mundo offline, y bajo el supuesto de no tener el asesoramiento del personal de la tienda y teniendo unos conocimientos básicos sobre el vino, lo primero que hacemos es establecer un precio de referencia por encima del cual entendemos que se sitúa una calidad aceptable, y después elegimos por factores visuales, es decir por la etiqueta.</w:t>
      </w:r>
      <w:r w:rsidR="00CC26AC" w:rsidRPr="00B41FBE">
        <w:rPr>
          <w:rFonts w:cstheme="minorHAnsi"/>
          <w:sz w:val="28"/>
          <w:szCs w:val="28"/>
        </w:rPr>
        <w:t xml:space="preserve"> Así como las expectativas que </w:t>
      </w:r>
      <w:r w:rsidR="009268EB" w:rsidRPr="00B41FBE">
        <w:rPr>
          <w:rFonts w:cstheme="minorHAnsi"/>
          <w:sz w:val="28"/>
          <w:szCs w:val="28"/>
        </w:rPr>
        <w:t>nos genere</w:t>
      </w:r>
      <w:r w:rsidR="00CC26AC" w:rsidRPr="00B41FBE">
        <w:rPr>
          <w:rFonts w:cstheme="minorHAnsi"/>
          <w:sz w:val="28"/>
          <w:szCs w:val="28"/>
        </w:rPr>
        <w:t>.</w:t>
      </w:r>
    </w:p>
    <w:p w14:paraId="2D62A2B2" w14:textId="0CB647FB" w:rsidR="004F6BF6" w:rsidRPr="00B41FBE" w:rsidRDefault="004F6BF6" w:rsidP="004F6BF6">
      <w:pPr>
        <w:rPr>
          <w:rFonts w:cstheme="minorHAnsi"/>
          <w:sz w:val="28"/>
          <w:szCs w:val="28"/>
        </w:rPr>
      </w:pPr>
      <w:r w:rsidRPr="00B41FBE">
        <w:rPr>
          <w:rFonts w:cstheme="minorHAnsi"/>
          <w:sz w:val="28"/>
          <w:szCs w:val="28"/>
        </w:rPr>
        <w:t>La calidad ha pasado de ser un hecho diferenciador para convertirse en un requisito, obligando a buscar la diferenciación frente a la competencia en la “persuasión” (lo que es capaz de transmitirnos emocionalmente).</w:t>
      </w:r>
    </w:p>
    <w:p w14:paraId="3C08629A" w14:textId="7DEF505E" w:rsidR="004F6BF6" w:rsidRPr="00B41FBE" w:rsidRDefault="004F6BF6" w:rsidP="004F6BF6">
      <w:pPr>
        <w:rPr>
          <w:rFonts w:cstheme="minorHAnsi"/>
          <w:sz w:val="28"/>
          <w:szCs w:val="28"/>
        </w:rPr>
      </w:pPr>
      <w:r w:rsidRPr="00B41FBE">
        <w:rPr>
          <w:rFonts w:cstheme="minorHAnsi"/>
          <w:sz w:val="28"/>
          <w:szCs w:val="28"/>
        </w:rPr>
        <w:t xml:space="preserve">En la persuasión, la comunicación no verbal, la visual, marca la diferencia. Las bodegas tienen una oportunidad magnífica de persuadir comunicando sus aspectos emocionales y de esta manera influir en la decisión de compra del cliente, especialmente en los medios online. Por supuesto, el producto en el momento del consumo </w:t>
      </w:r>
      <w:r w:rsidRPr="00B41FBE">
        <w:rPr>
          <w:rFonts w:cstheme="minorHAnsi"/>
          <w:sz w:val="28"/>
          <w:szCs w:val="28"/>
        </w:rPr>
        <w:lastRenderedPageBreak/>
        <w:t>debe cumplir con las expectativas generadas, ya que se trata de conseguir un fan para la marca, fidelizar, y un prescriptor de la misma.</w:t>
      </w:r>
    </w:p>
    <w:p w14:paraId="21DD2F4C" w14:textId="551B0C0E" w:rsidR="00A20D73" w:rsidRPr="00B41FBE" w:rsidRDefault="004F6BF6" w:rsidP="00FA6300">
      <w:pPr>
        <w:rPr>
          <w:rFonts w:cstheme="minorHAnsi"/>
          <w:sz w:val="28"/>
          <w:szCs w:val="28"/>
        </w:rPr>
      </w:pPr>
      <w:r w:rsidRPr="00B41FBE">
        <w:rPr>
          <w:rFonts w:cstheme="minorHAnsi"/>
          <w:sz w:val="28"/>
          <w:szCs w:val="28"/>
        </w:rPr>
        <w:t>A</w:t>
      </w:r>
      <w:r w:rsidR="00A20D73" w:rsidRPr="00B41FBE">
        <w:rPr>
          <w:rFonts w:cstheme="minorHAnsi"/>
          <w:sz w:val="28"/>
          <w:szCs w:val="28"/>
        </w:rPr>
        <w:t xml:space="preserve">proximadamente el 60% del tiempo que permanecemos </w:t>
      </w:r>
      <w:r w:rsidR="0004691D">
        <w:rPr>
          <w:rFonts w:cstheme="minorHAnsi"/>
          <w:sz w:val="28"/>
          <w:szCs w:val="28"/>
        </w:rPr>
        <w:t xml:space="preserve">en el </w:t>
      </w:r>
      <w:r w:rsidR="00A20D73" w:rsidRPr="00B41FBE">
        <w:rPr>
          <w:rFonts w:cstheme="minorHAnsi"/>
          <w:sz w:val="28"/>
          <w:szCs w:val="28"/>
        </w:rPr>
        <w:t>supermercado lo dedicamos a caminar por los pasillos, y tan solo empleamos unos escasos 25 segundos en la selección de un producto de alimentación</w:t>
      </w:r>
      <w:r w:rsidR="0004691D">
        <w:rPr>
          <w:rFonts w:cstheme="minorHAnsi"/>
          <w:sz w:val="28"/>
          <w:szCs w:val="28"/>
        </w:rPr>
        <w:t>, h</w:t>
      </w:r>
      <w:r w:rsidR="009268EB" w:rsidRPr="00B41FBE">
        <w:rPr>
          <w:rFonts w:cstheme="minorHAnsi"/>
          <w:sz w:val="28"/>
          <w:szCs w:val="28"/>
        </w:rPr>
        <w:t>ac</w:t>
      </w:r>
      <w:r w:rsidR="0004691D">
        <w:rPr>
          <w:rFonts w:cstheme="minorHAnsi"/>
          <w:sz w:val="28"/>
          <w:szCs w:val="28"/>
        </w:rPr>
        <w:t>iendo</w:t>
      </w:r>
      <w:r w:rsidR="00A20D73" w:rsidRPr="00B41FBE">
        <w:rPr>
          <w:rFonts w:cstheme="minorHAnsi"/>
          <w:sz w:val="28"/>
          <w:szCs w:val="28"/>
        </w:rPr>
        <w:t xml:space="preserve"> </w:t>
      </w:r>
      <w:r w:rsidR="006A6DB1" w:rsidRPr="00B41FBE">
        <w:rPr>
          <w:rFonts w:cstheme="minorHAnsi"/>
          <w:sz w:val="28"/>
          <w:szCs w:val="28"/>
        </w:rPr>
        <w:t xml:space="preserve">una </w:t>
      </w:r>
      <w:r w:rsidR="00A20D73" w:rsidRPr="00B41FBE">
        <w:rPr>
          <w:rFonts w:cstheme="minorHAnsi"/>
          <w:sz w:val="28"/>
          <w:szCs w:val="28"/>
        </w:rPr>
        <w:t>navegación visual por el lineal en zigzag, lo que explica q</w:t>
      </w:r>
      <w:r w:rsidR="009268EB" w:rsidRPr="00B41FBE">
        <w:rPr>
          <w:rFonts w:cstheme="minorHAnsi"/>
          <w:sz w:val="28"/>
          <w:szCs w:val="28"/>
        </w:rPr>
        <w:t xml:space="preserve">ue, en muchas ocasiones, tengamos </w:t>
      </w:r>
      <w:r w:rsidR="00A20D73" w:rsidRPr="00B41FBE">
        <w:rPr>
          <w:rFonts w:cstheme="minorHAnsi"/>
          <w:sz w:val="28"/>
          <w:szCs w:val="28"/>
        </w:rPr>
        <w:t xml:space="preserve">que volver sobre </w:t>
      </w:r>
      <w:r w:rsidR="009268EB" w:rsidRPr="00B41FBE">
        <w:rPr>
          <w:rFonts w:cstheme="minorHAnsi"/>
          <w:sz w:val="28"/>
          <w:szCs w:val="28"/>
        </w:rPr>
        <w:t>nuestros</w:t>
      </w:r>
      <w:r w:rsidR="00A20D73" w:rsidRPr="00B41FBE">
        <w:rPr>
          <w:rFonts w:cstheme="minorHAnsi"/>
          <w:sz w:val="28"/>
          <w:szCs w:val="28"/>
        </w:rPr>
        <w:t xml:space="preserve"> propios pasos para encontrar aquello que </w:t>
      </w:r>
      <w:r w:rsidR="009268EB" w:rsidRPr="00B41FBE">
        <w:rPr>
          <w:rFonts w:cstheme="minorHAnsi"/>
          <w:sz w:val="28"/>
          <w:szCs w:val="28"/>
        </w:rPr>
        <w:t>estamos</w:t>
      </w:r>
      <w:r w:rsidR="00A20D73" w:rsidRPr="00B41FBE">
        <w:rPr>
          <w:rFonts w:cstheme="minorHAnsi"/>
          <w:sz w:val="28"/>
          <w:szCs w:val="28"/>
        </w:rPr>
        <w:t xml:space="preserve"> buscando.</w:t>
      </w:r>
    </w:p>
    <w:p w14:paraId="78623D22" w14:textId="710E3887" w:rsidR="007A0691" w:rsidRPr="00B41FBE" w:rsidRDefault="007A0691" w:rsidP="004F6BF6">
      <w:pPr>
        <w:rPr>
          <w:rFonts w:cstheme="minorHAnsi"/>
          <w:sz w:val="28"/>
          <w:szCs w:val="28"/>
        </w:rPr>
      </w:pPr>
      <w:r w:rsidRPr="00B41FBE">
        <w:rPr>
          <w:rFonts w:cstheme="minorHAnsi"/>
          <w:sz w:val="28"/>
          <w:szCs w:val="28"/>
        </w:rPr>
        <w:t>El cerebro emocional sigue una simple regla: recordar las cosas que son relevantes para nosotros, que están en un determinado contexto. Las cosas que están fuera de contexto, el cerebro</w:t>
      </w:r>
      <w:r w:rsidR="009268EB" w:rsidRPr="00B41FBE">
        <w:rPr>
          <w:rFonts w:cstheme="minorHAnsi"/>
          <w:sz w:val="28"/>
          <w:szCs w:val="28"/>
        </w:rPr>
        <w:t>,</w:t>
      </w:r>
      <w:r w:rsidRPr="00B41FBE">
        <w:rPr>
          <w:rFonts w:cstheme="minorHAnsi"/>
          <w:sz w:val="28"/>
          <w:szCs w:val="28"/>
        </w:rPr>
        <w:t xml:space="preserve"> literalmente</w:t>
      </w:r>
      <w:r w:rsidR="009268EB" w:rsidRPr="00B41FBE">
        <w:rPr>
          <w:rFonts w:cstheme="minorHAnsi"/>
          <w:sz w:val="28"/>
          <w:szCs w:val="28"/>
        </w:rPr>
        <w:t>,</w:t>
      </w:r>
      <w:r w:rsidRPr="00B41FBE">
        <w:rPr>
          <w:rFonts w:cstheme="minorHAnsi"/>
          <w:sz w:val="28"/>
          <w:szCs w:val="28"/>
        </w:rPr>
        <w:t xml:space="preserve"> las borra. </w:t>
      </w:r>
    </w:p>
    <w:p w14:paraId="6BD037D0" w14:textId="4840B1FC" w:rsidR="007A0691" w:rsidRPr="00B41FBE" w:rsidRDefault="007A0691" w:rsidP="007A0691">
      <w:pPr>
        <w:rPr>
          <w:rFonts w:cstheme="minorHAnsi"/>
          <w:sz w:val="28"/>
          <w:szCs w:val="28"/>
        </w:rPr>
      </w:pPr>
      <w:r w:rsidRPr="00B41FBE">
        <w:rPr>
          <w:rFonts w:cstheme="minorHAnsi"/>
          <w:sz w:val="28"/>
          <w:szCs w:val="28"/>
        </w:rPr>
        <w:lastRenderedPageBreak/>
        <w:t>El eje principal del consumidor más joven está basado en el mundo de las sensaciones. Al carecer de conocimientos específicos</w:t>
      </w:r>
      <w:r w:rsidR="004A28FF" w:rsidRPr="00B41FBE">
        <w:rPr>
          <w:rFonts w:cstheme="minorHAnsi"/>
          <w:sz w:val="28"/>
          <w:szCs w:val="28"/>
        </w:rPr>
        <w:t>,</w:t>
      </w:r>
      <w:r w:rsidRPr="00B41FBE">
        <w:rPr>
          <w:rFonts w:cstheme="minorHAnsi"/>
          <w:sz w:val="28"/>
          <w:szCs w:val="28"/>
        </w:rPr>
        <w:t xml:space="preserve"> la elección se fundamenta en la atención y conexión que generen en su cerebro los elementos visuales presentes en el packaging, especialmente el etiquetado. Exist</w:t>
      </w:r>
      <w:r w:rsidR="0004691D">
        <w:rPr>
          <w:rFonts w:cstheme="minorHAnsi"/>
          <w:sz w:val="28"/>
          <w:szCs w:val="28"/>
        </w:rPr>
        <w:t>i</w:t>
      </w:r>
      <w:r w:rsidRPr="00B41FBE">
        <w:rPr>
          <w:rFonts w:cstheme="minorHAnsi"/>
          <w:sz w:val="28"/>
          <w:szCs w:val="28"/>
        </w:rPr>
        <w:t>e</w:t>
      </w:r>
      <w:r w:rsidR="0004691D">
        <w:rPr>
          <w:rFonts w:cstheme="minorHAnsi"/>
          <w:sz w:val="28"/>
          <w:szCs w:val="28"/>
        </w:rPr>
        <w:t>ndo</w:t>
      </w:r>
      <w:r w:rsidRPr="00B41FBE">
        <w:rPr>
          <w:rFonts w:cstheme="minorHAnsi"/>
          <w:sz w:val="28"/>
          <w:szCs w:val="28"/>
        </w:rPr>
        <w:t xml:space="preserve"> una predilección por etiquetas frescas, modernas, originales y de estilo minimalista.</w:t>
      </w:r>
    </w:p>
    <w:p w14:paraId="6BF0F586" w14:textId="35D2F096" w:rsidR="007A0691" w:rsidRPr="00B41FBE" w:rsidRDefault="007A0691" w:rsidP="007A0691">
      <w:pPr>
        <w:rPr>
          <w:rFonts w:cstheme="minorHAnsi"/>
          <w:sz w:val="28"/>
          <w:szCs w:val="28"/>
        </w:rPr>
      </w:pPr>
      <w:r w:rsidRPr="00B41FBE">
        <w:rPr>
          <w:rFonts w:cstheme="minorHAnsi"/>
          <w:sz w:val="28"/>
          <w:szCs w:val="28"/>
        </w:rPr>
        <w:t xml:space="preserve">El consumidor de mayor edad complementa las sensaciones con la búsqueda informativa. </w:t>
      </w:r>
      <w:r w:rsidR="0004691D">
        <w:rPr>
          <w:rFonts w:cstheme="minorHAnsi"/>
          <w:sz w:val="28"/>
          <w:szCs w:val="28"/>
        </w:rPr>
        <w:t xml:space="preserve">Prestándole </w:t>
      </w:r>
      <w:r w:rsidRPr="00B41FBE">
        <w:rPr>
          <w:rFonts w:cstheme="minorHAnsi"/>
          <w:sz w:val="28"/>
          <w:szCs w:val="28"/>
        </w:rPr>
        <w:t>más atención a los elementos informativos del vino. La tipografía más compleja del nombre comercial no les genera tanta frustración y aceptan mayor concentración de elementos en el etiquetado.</w:t>
      </w:r>
    </w:p>
    <w:p w14:paraId="4C5F51C0" w14:textId="58C3E9CA" w:rsidR="007A0691" w:rsidRPr="00B41FBE" w:rsidRDefault="007A0691" w:rsidP="007A0691">
      <w:pPr>
        <w:rPr>
          <w:rFonts w:cstheme="minorHAnsi"/>
          <w:sz w:val="28"/>
          <w:szCs w:val="28"/>
        </w:rPr>
      </w:pPr>
      <w:r w:rsidRPr="00B41FBE">
        <w:rPr>
          <w:rFonts w:cstheme="minorHAnsi"/>
          <w:sz w:val="28"/>
          <w:szCs w:val="28"/>
        </w:rPr>
        <w:t xml:space="preserve">Se sabe que el nombre comercial del etiquetado alcanza niveles de atención elevados en comparación con el resto de </w:t>
      </w:r>
      <w:proofErr w:type="gramStart"/>
      <w:r w:rsidRPr="00B41FBE">
        <w:rPr>
          <w:rFonts w:cstheme="minorHAnsi"/>
          <w:sz w:val="28"/>
          <w:szCs w:val="28"/>
        </w:rPr>
        <w:t>elementos</w:t>
      </w:r>
      <w:proofErr w:type="gramEnd"/>
      <w:r w:rsidRPr="00B41FBE">
        <w:rPr>
          <w:rFonts w:cstheme="minorHAnsi"/>
          <w:sz w:val="28"/>
          <w:szCs w:val="28"/>
        </w:rPr>
        <w:t xml:space="preserve"> de la botella. </w:t>
      </w:r>
      <w:r w:rsidR="009129CC">
        <w:rPr>
          <w:rFonts w:cstheme="minorHAnsi"/>
          <w:sz w:val="28"/>
          <w:szCs w:val="28"/>
        </w:rPr>
        <w:t>Así como que l</w:t>
      </w:r>
      <w:r w:rsidRPr="00B41FBE">
        <w:rPr>
          <w:rFonts w:cstheme="minorHAnsi"/>
          <w:sz w:val="28"/>
          <w:szCs w:val="28"/>
        </w:rPr>
        <w:t xml:space="preserve">a escritura horizontal obtiene una intensidad de la atención </w:t>
      </w:r>
      <w:r w:rsidRPr="00B41FBE">
        <w:rPr>
          <w:rFonts w:cstheme="minorHAnsi"/>
          <w:sz w:val="28"/>
          <w:szCs w:val="28"/>
        </w:rPr>
        <w:lastRenderedPageBreak/>
        <w:t>mucho mayor que un nombre es</w:t>
      </w:r>
      <w:r w:rsidR="009268EB" w:rsidRPr="00B41FBE">
        <w:rPr>
          <w:rFonts w:cstheme="minorHAnsi"/>
          <w:sz w:val="28"/>
          <w:szCs w:val="28"/>
        </w:rPr>
        <w:t>crito verticalmente, además esto</w:t>
      </w:r>
      <w:r w:rsidRPr="00B41FBE">
        <w:rPr>
          <w:rFonts w:cstheme="minorHAnsi"/>
          <w:sz w:val="28"/>
          <w:szCs w:val="28"/>
        </w:rPr>
        <w:t xml:space="preserve"> último genera mayor frustración y emociones negativas asociadas.</w:t>
      </w:r>
    </w:p>
    <w:p w14:paraId="2F6CADB1" w14:textId="1F6D5485" w:rsidR="007A0691" w:rsidRPr="00B41FBE" w:rsidRDefault="009129CC" w:rsidP="004F6BF6">
      <w:pPr>
        <w:rPr>
          <w:rFonts w:cstheme="minorHAnsi"/>
          <w:sz w:val="28"/>
          <w:szCs w:val="28"/>
        </w:rPr>
      </w:pPr>
      <w:r>
        <w:rPr>
          <w:rFonts w:cstheme="minorHAnsi"/>
          <w:sz w:val="28"/>
          <w:szCs w:val="28"/>
        </w:rPr>
        <w:t xml:space="preserve">De ahí que sea muy </w:t>
      </w:r>
      <w:r w:rsidR="007A0691" w:rsidRPr="00B41FBE">
        <w:rPr>
          <w:rFonts w:cstheme="minorHAnsi"/>
          <w:sz w:val="28"/>
          <w:szCs w:val="28"/>
        </w:rPr>
        <w:t xml:space="preserve">importante no confundir al consumidor con demasiadas opciones, especialmente si son percibidas como demasiado parecidas. El proceso de decisión de compra se ve dificultado, lo que produce en el cerebro un aumento de los niveles de frustración e irritabilidad. </w:t>
      </w:r>
    </w:p>
    <w:p w14:paraId="005BA13A" w14:textId="4340F1FF" w:rsidR="007A0691" w:rsidRPr="00B41FBE" w:rsidRDefault="007A0691" w:rsidP="007A0691">
      <w:pPr>
        <w:rPr>
          <w:rFonts w:cstheme="minorHAnsi"/>
          <w:sz w:val="28"/>
          <w:szCs w:val="28"/>
        </w:rPr>
      </w:pPr>
      <w:r w:rsidRPr="00B41FBE">
        <w:rPr>
          <w:rFonts w:cstheme="minorHAnsi"/>
          <w:sz w:val="28"/>
          <w:szCs w:val="28"/>
        </w:rPr>
        <w:t>A la complejidad de ser visto</w:t>
      </w:r>
      <w:r w:rsidR="004A28FF" w:rsidRPr="00B41FBE">
        <w:rPr>
          <w:rFonts w:cstheme="minorHAnsi"/>
          <w:sz w:val="28"/>
          <w:szCs w:val="28"/>
        </w:rPr>
        <w:t>,</w:t>
      </w:r>
      <w:r w:rsidRPr="00B41FBE">
        <w:rPr>
          <w:rFonts w:cstheme="minorHAnsi"/>
          <w:sz w:val="28"/>
          <w:szCs w:val="28"/>
        </w:rPr>
        <w:t xml:space="preserve"> se suma la dificultar de ser elegido. No solo vale con identificar, hay que invitar e influenciar la decisión de compra del consumidor introduciendo en el packaging elementos que lleguen al terreno de las emociones.</w:t>
      </w:r>
      <w:r w:rsidR="00F57EEA" w:rsidRPr="00B41FBE">
        <w:rPr>
          <w:rFonts w:cstheme="minorHAnsi"/>
          <w:sz w:val="28"/>
          <w:szCs w:val="28"/>
        </w:rPr>
        <w:t xml:space="preserve"> </w:t>
      </w:r>
      <w:r w:rsidRPr="00B41FBE">
        <w:rPr>
          <w:rFonts w:cstheme="minorHAnsi"/>
          <w:sz w:val="28"/>
          <w:szCs w:val="28"/>
        </w:rPr>
        <w:t xml:space="preserve">Usar imágenes visuales para narrar la historia de una bodega o D.O. generará mayor actividad emocional, favoreciendo la atención, </w:t>
      </w:r>
      <w:r w:rsidR="00CC26AC" w:rsidRPr="00B41FBE">
        <w:rPr>
          <w:rFonts w:cstheme="minorHAnsi"/>
          <w:sz w:val="28"/>
          <w:szCs w:val="28"/>
        </w:rPr>
        <w:t>nivel d</w:t>
      </w:r>
      <w:r w:rsidR="004A28FF" w:rsidRPr="00B41FBE">
        <w:rPr>
          <w:rFonts w:cstheme="minorHAnsi"/>
          <w:sz w:val="28"/>
          <w:szCs w:val="28"/>
        </w:rPr>
        <w:t>e</w:t>
      </w:r>
      <w:r w:rsidR="00CC26AC" w:rsidRPr="00B41FBE">
        <w:rPr>
          <w:rFonts w:cstheme="minorHAnsi"/>
          <w:sz w:val="28"/>
          <w:szCs w:val="28"/>
        </w:rPr>
        <w:t xml:space="preserve"> compromiso con una marca</w:t>
      </w:r>
      <w:r w:rsidRPr="00B41FBE">
        <w:rPr>
          <w:rFonts w:cstheme="minorHAnsi"/>
          <w:sz w:val="28"/>
          <w:szCs w:val="28"/>
        </w:rPr>
        <w:t xml:space="preserve"> y memoria del consumidor. </w:t>
      </w:r>
    </w:p>
    <w:p w14:paraId="53C2E29F" w14:textId="1D29BA13" w:rsidR="007A0691" w:rsidRPr="00B41FBE" w:rsidRDefault="009129CC" w:rsidP="00CC26AC">
      <w:pPr>
        <w:rPr>
          <w:rFonts w:cstheme="minorHAnsi"/>
          <w:sz w:val="28"/>
          <w:szCs w:val="28"/>
        </w:rPr>
      </w:pPr>
      <w:r>
        <w:rPr>
          <w:rFonts w:cstheme="minorHAnsi"/>
          <w:sz w:val="28"/>
          <w:szCs w:val="28"/>
        </w:rPr>
        <w:lastRenderedPageBreak/>
        <w:t xml:space="preserve">Mientras que en </w:t>
      </w:r>
      <w:r w:rsidR="007A0691" w:rsidRPr="00B41FBE">
        <w:rPr>
          <w:rFonts w:cstheme="minorHAnsi"/>
          <w:sz w:val="28"/>
          <w:szCs w:val="28"/>
        </w:rPr>
        <w:t xml:space="preserve">la formación del precio </w:t>
      </w:r>
      <w:r w:rsidR="00CC26AC" w:rsidRPr="00B41FBE">
        <w:rPr>
          <w:rFonts w:cstheme="minorHAnsi"/>
          <w:sz w:val="28"/>
          <w:szCs w:val="28"/>
        </w:rPr>
        <w:t xml:space="preserve">de los vinos de alta calidad </w:t>
      </w:r>
      <w:r w:rsidR="007A0691" w:rsidRPr="00B41FBE">
        <w:rPr>
          <w:rFonts w:cstheme="minorHAnsi"/>
          <w:sz w:val="28"/>
          <w:szCs w:val="28"/>
        </w:rPr>
        <w:t xml:space="preserve">influyen elementos objetivos </w:t>
      </w:r>
      <w:r w:rsidR="00CC26AC" w:rsidRPr="00B41FBE">
        <w:rPr>
          <w:rFonts w:cstheme="minorHAnsi"/>
          <w:sz w:val="28"/>
          <w:szCs w:val="28"/>
        </w:rPr>
        <w:t>intrínsecos y otros intangibles</w:t>
      </w:r>
      <w:r w:rsidR="004A28FF" w:rsidRPr="00B41FBE">
        <w:rPr>
          <w:rFonts w:cstheme="minorHAnsi"/>
          <w:sz w:val="28"/>
          <w:szCs w:val="28"/>
        </w:rPr>
        <w:t>,</w:t>
      </w:r>
      <w:r w:rsidR="00CC26AC" w:rsidRPr="00B41FBE">
        <w:rPr>
          <w:rFonts w:cstheme="minorHAnsi"/>
          <w:sz w:val="28"/>
          <w:szCs w:val="28"/>
        </w:rPr>
        <w:t xml:space="preserve"> como los relacionados con la </w:t>
      </w:r>
      <w:r w:rsidR="007A0691" w:rsidRPr="00B41FBE">
        <w:rPr>
          <w:rFonts w:cstheme="minorHAnsi"/>
          <w:sz w:val="28"/>
          <w:szCs w:val="28"/>
        </w:rPr>
        <w:t xml:space="preserve">naturaleza aspiracional y de posicionamiento que les otorga un halo de exclusividad o </w:t>
      </w:r>
      <w:r w:rsidR="004A28FF" w:rsidRPr="00B41FBE">
        <w:rPr>
          <w:rFonts w:cstheme="minorHAnsi"/>
          <w:sz w:val="28"/>
          <w:szCs w:val="28"/>
        </w:rPr>
        <w:t>e</w:t>
      </w:r>
      <w:r w:rsidR="007A0691" w:rsidRPr="00B41FBE">
        <w:rPr>
          <w:rFonts w:cstheme="minorHAnsi"/>
          <w:sz w:val="28"/>
          <w:szCs w:val="28"/>
        </w:rPr>
        <w:t xml:space="preserve">status. </w:t>
      </w:r>
      <w:r w:rsidR="00CC26AC" w:rsidRPr="00B41FBE">
        <w:rPr>
          <w:rFonts w:cstheme="minorHAnsi"/>
          <w:sz w:val="28"/>
          <w:szCs w:val="28"/>
        </w:rPr>
        <w:t xml:space="preserve">Siendo menos relevantes aquellos relacionados con </w:t>
      </w:r>
      <w:r w:rsidR="007A0691" w:rsidRPr="00B41FBE">
        <w:rPr>
          <w:rFonts w:cstheme="minorHAnsi"/>
          <w:sz w:val="28"/>
          <w:szCs w:val="28"/>
        </w:rPr>
        <w:t>los atributos sensoriales</w:t>
      </w:r>
      <w:r w:rsidR="00CC26AC" w:rsidRPr="00B41FBE">
        <w:rPr>
          <w:rFonts w:cstheme="minorHAnsi"/>
          <w:sz w:val="28"/>
          <w:szCs w:val="28"/>
        </w:rPr>
        <w:t>.</w:t>
      </w:r>
    </w:p>
    <w:p w14:paraId="7E602692" w14:textId="7650FCE8" w:rsidR="007A0691" w:rsidRPr="00B41FBE" w:rsidRDefault="009129CC" w:rsidP="007A0691">
      <w:pPr>
        <w:rPr>
          <w:rFonts w:cstheme="minorHAnsi"/>
          <w:sz w:val="28"/>
          <w:szCs w:val="28"/>
        </w:rPr>
      </w:pPr>
      <w:r>
        <w:rPr>
          <w:rFonts w:cstheme="minorHAnsi"/>
          <w:sz w:val="28"/>
          <w:szCs w:val="28"/>
        </w:rPr>
        <w:t>En lo referente a</w:t>
      </w:r>
      <w:r w:rsidR="007A0691" w:rsidRPr="00B41FBE">
        <w:rPr>
          <w:rFonts w:cstheme="minorHAnsi"/>
          <w:sz w:val="28"/>
          <w:szCs w:val="28"/>
        </w:rPr>
        <w:t xml:space="preserve"> los cierres, el corcho </w:t>
      </w:r>
      <w:r w:rsidR="00311FD6">
        <w:rPr>
          <w:rFonts w:cstheme="minorHAnsi"/>
          <w:sz w:val="28"/>
          <w:szCs w:val="28"/>
        </w:rPr>
        <w:t>e</w:t>
      </w:r>
      <w:r w:rsidR="007A0691" w:rsidRPr="00B41FBE">
        <w:rPr>
          <w:rFonts w:cstheme="minorHAnsi"/>
          <w:sz w:val="28"/>
          <w:szCs w:val="28"/>
        </w:rPr>
        <w:t xml:space="preserve">stablece un claro vínculo entre los sentidos </w:t>
      </w:r>
      <w:r w:rsidR="00311FD6">
        <w:rPr>
          <w:rFonts w:cstheme="minorHAnsi"/>
          <w:sz w:val="28"/>
          <w:szCs w:val="28"/>
        </w:rPr>
        <w:t xml:space="preserve">configurándose </w:t>
      </w:r>
      <w:r w:rsidR="007A0691" w:rsidRPr="00B41FBE">
        <w:rPr>
          <w:rFonts w:cstheme="minorHAnsi"/>
          <w:sz w:val="28"/>
          <w:szCs w:val="28"/>
        </w:rPr>
        <w:t>como vehículo conductor de experiencias y emociones entre los consumidores. Las tradiciones ligadas a dos productos naturales como son el vino y el corcho generan un rico ecosistema de percepciones y sentimientos que pueden suponer un gran dinamizador en la venta de vinos.</w:t>
      </w:r>
    </w:p>
    <w:p w14:paraId="64A21645" w14:textId="3280C20D" w:rsidR="00822E45" w:rsidRPr="00B41FBE" w:rsidRDefault="00E93933" w:rsidP="00FA6300">
      <w:pPr>
        <w:rPr>
          <w:rFonts w:cstheme="minorHAnsi"/>
          <w:sz w:val="28"/>
          <w:szCs w:val="28"/>
        </w:rPr>
      </w:pPr>
      <w:r w:rsidRPr="00B41FBE">
        <w:rPr>
          <w:rFonts w:cstheme="minorHAnsi"/>
          <w:sz w:val="28"/>
          <w:szCs w:val="28"/>
        </w:rPr>
        <w:t>Decir si me gusta o no me gusta, es un gran paso. Pero solo el primero en una larga carrera que cualquier</w:t>
      </w:r>
      <w:r w:rsidR="004A28FF" w:rsidRPr="00B41FBE">
        <w:rPr>
          <w:rFonts w:cstheme="minorHAnsi"/>
          <w:sz w:val="28"/>
          <w:szCs w:val="28"/>
        </w:rPr>
        <w:t xml:space="preserve"> aspirante a consumidor de vino</w:t>
      </w:r>
      <w:r w:rsidRPr="00B41FBE">
        <w:rPr>
          <w:rFonts w:cstheme="minorHAnsi"/>
          <w:sz w:val="28"/>
          <w:szCs w:val="28"/>
        </w:rPr>
        <w:t xml:space="preserve"> debe asumir. Llegar a ir un poco más allá de esa c</w:t>
      </w:r>
      <w:r w:rsidR="004A28FF" w:rsidRPr="00B41FBE">
        <w:rPr>
          <w:rFonts w:cstheme="minorHAnsi"/>
          <w:sz w:val="28"/>
          <w:szCs w:val="28"/>
        </w:rPr>
        <w:t xml:space="preserve">onclusión e intentar averiguar </w:t>
      </w:r>
      <w:r w:rsidRPr="00B41FBE">
        <w:rPr>
          <w:rFonts w:cstheme="minorHAnsi"/>
          <w:sz w:val="28"/>
          <w:szCs w:val="28"/>
        </w:rPr>
        <w:lastRenderedPageBreak/>
        <w:t>por</w:t>
      </w:r>
      <w:r w:rsidR="004A28FF" w:rsidRPr="00B41FBE">
        <w:rPr>
          <w:rFonts w:cstheme="minorHAnsi"/>
          <w:sz w:val="28"/>
          <w:szCs w:val="28"/>
        </w:rPr>
        <w:t xml:space="preserve"> </w:t>
      </w:r>
      <w:r w:rsidRPr="00B41FBE">
        <w:rPr>
          <w:rFonts w:cstheme="minorHAnsi"/>
          <w:sz w:val="28"/>
          <w:szCs w:val="28"/>
        </w:rPr>
        <w:t>qu</w:t>
      </w:r>
      <w:r w:rsidR="004A28FF" w:rsidRPr="00B41FBE">
        <w:rPr>
          <w:rFonts w:cstheme="minorHAnsi"/>
          <w:sz w:val="28"/>
          <w:szCs w:val="28"/>
        </w:rPr>
        <w:t>é me gusta</w:t>
      </w:r>
      <w:r w:rsidR="009129CC">
        <w:rPr>
          <w:rFonts w:cstheme="minorHAnsi"/>
          <w:sz w:val="28"/>
          <w:szCs w:val="28"/>
        </w:rPr>
        <w:t>,</w:t>
      </w:r>
      <w:r w:rsidR="004A28FF" w:rsidRPr="00B41FBE">
        <w:rPr>
          <w:rFonts w:cstheme="minorHAnsi"/>
          <w:sz w:val="28"/>
          <w:szCs w:val="28"/>
        </w:rPr>
        <w:t xml:space="preserve"> o no</w:t>
      </w:r>
      <w:r w:rsidR="009129CC">
        <w:rPr>
          <w:rFonts w:cstheme="minorHAnsi"/>
          <w:sz w:val="28"/>
          <w:szCs w:val="28"/>
        </w:rPr>
        <w:t>,</w:t>
      </w:r>
      <w:r w:rsidRPr="00B41FBE">
        <w:rPr>
          <w:rFonts w:cstheme="minorHAnsi"/>
          <w:sz w:val="28"/>
          <w:szCs w:val="28"/>
        </w:rPr>
        <w:t xml:space="preserve"> sería un buen segundo paso, porque detrás de cualquiera de esas conclusiones habrán </w:t>
      </w:r>
      <w:r w:rsidR="009129CC">
        <w:rPr>
          <w:rFonts w:cstheme="minorHAnsi"/>
          <w:sz w:val="28"/>
          <w:szCs w:val="28"/>
        </w:rPr>
        <w:t xml:space="preserve">tenido que </w:t>
      </w:r>
      <w:r w:rsidR="004A28FF" w:rsidRPr="00B41FBE">
        <w:rPr>
          <w:rFonts w:cstheme="minorHAnsi"/>
          <w:sz w:val="28"/>
          <w:szCs w:val="28"/>
        </w:rPr>
        <w:t>aplica</w:t>
      </w:r>
      <w:r w:rsidR="009129CC">
        <w:rPr>
          <w:rFonts w:cstheme="minorHAnsi"/>
          <w:sz w:val="28"/>
          <w:szCs w:val="28"/>
        </w:rPr>
        <w:t xml:space="preserve">rse unos </w:t>
      </w:r>
      <w:r w:rsidRPr="00B41FBE">
        <w:rPr>
          <w:rFonts w:cstheme="minorHAnsi"/>
          <w:sz w:val="28"/>
          <w:szCs w:val="28"/>
        </w:rPr>
        <w:t xml:space="preserve">conocimientos en los que basar nuestra decisión. Profundizar en aquellos que más nos llaman la atención o mayor satisfacción nos pueden proporcionar en cada momento de consumo, un excelente punto de no retorno para la introducción en la cultura del vino, único y último objetivo </w:t>
      </w:r>
      <w:r w:rsidR="00311FD6">
        <w:rPr>
          <w:rFonts w:cstheme="minorHAnsi"/>
          <w:sz w:val="28"/>
          <w:szCs w:val="28"/>
        </w:rPr>
        <w:t>d</w:t>
      </w:r>
      <w:r w:rsidRPr="00B41FBE">
        <w:rPr>
          <w:rFonts w:cstheme="minorHAnsi"/>
          <w:sz w:val="28"/>
          <w:szCs w:val="28"/>
        </w:rPr>
        <w:t>e todos los que aspiramos al conocimiento como fuente de aprendizaje y formación humana.</w:t>
      </w:r>
    </w:p>
    <w:p w14:paraId="4E82AEB0" w14:textId="279C5956" w:rsidR="00E93933" w:rsidRPr="00B41FBE" w:rsidRDefault="00E93933" w:rsidP="00FA6300">
      <w:pPr>
        <w:rPr>
          <w:rFonts w:cstheme="minorHAnsi"/>
          <w:sz w:val="28"/>
          <w:szCs w:val="28"/>
        </w:rPr>
      </w:pPr>
      <w:r w:rsidRPr="00B41FBE">
        <w:rPr>
          <w:rFonts w:cstheme="minorHAnsi"/>
          <w:sz w:val="28"/>
          <w:szCs w:val="28"/>
        </w:rPr>
        <w:t>Aprendizaje, experiencia e introspección, forman un conjunto de información que nuestra mente almacena bajo el concepto de conocimiento. Sócrates decía que solo hay un bien: el conocimiento. Solo hay un mal</w:t>
      </w:r>
      <w:r w:rsidR="000D3AF1" w:rsidRPr="00B41FBE">
        <w:rPr>
          <w:rFonts w:cstheme="minorHAnsi"/>
          <w:sz w:val="28"/>
          <w:szCs w:val="28"/>
        </w:rPr>
        <w:t xml:space="preserve">: la ignorancia. Tristemente nuestra sociedad carece de un conocimiento suficiente en materia vitivinícola que </w:t>
      </w:r>
      <w:r w:rsidR="000D3AF1" w:rsidRPr="00B41FBE">
        <w:rPr>
          <w:rFonts w:cstheme="minorHAnsi"/>
          <w:sz w:val="28"/>
          <w:szCs w:val="28"/>
        </w:rPr>
        <w:lastRenderedPageBreak/>
        <w:t>haga concebir al Vino, en mayúscula, como una fuente de cultura poniendo en valor todo lo que se esconde detrás.</w:t>
      </w:r>
    </w:p>
    <w:p w14:paraId="0E37D576" w14:textId="7621869E" w:rsidR="005A0C5E" w:rsidRPr="00B41FBE" w:rsidRDefault="000D3AF1" w:rsidP="00FA6300">
      <w:pPr>
        <w:rPr>
          <w:rFonts w:cstheme="minorHAnsi"/>
          <w:sz w:val="28"/>
          <w:szCs w:val="28"/>
        </w:rPr>
      </w:pPr>
      <w:r w:rsidRPr="00B41FBE">
        <w:rPr>
          <w:rFonts w:cstheme="minorHAnsi"/>
          <w:sz w:val="28"/>
          <w:szCs w:val="28"/>
        </w:rPr>
        <w:t>No s</w:t>
      </w:r>
      <w:r w:rsidR="00E15517" w:rsidRPr="00B41FBE">
        <w:rPr>
          <w:rFonts w:cstheme="minorHAnsi"/>
          <w:sz w:val="28"/>
          <w:szCs w:val="28"/>
        </w:rPr>
        <w:t>é</w:t>
      </w:r>
      <w:r w:rsidRPr="00B41FBE">
        <w:rPr>
          <w:rFonts w:cstheme="minorHAnsi"/>
          <w:sz w:val="28"/>
          <w:szCs w:val="28"/>
        </w:rPr>
        <w:t xml:space="preserve"> muy bien si por la cercanía, por la fácil accesibilidad, sus bajos precios o los momentos en lo que era consumido; </w:t>
      </w:r>
      <w:r w:rsidR="009129CC">
        <w:rPr>
          <w:rFonts w:cstheme="minorHAnsi"/>
          <w:sz w:val="28"/>
          <w:szCs w:val="28"/>
        </w:rPr>
        <w:t>desde luego seguro que por el mal hacer de todos nosotros. E</w:t>
      </w:r>
      <w:r w:rsidRPr="00B41FBE">
        <w:rPr>
          <w:rFonts w:cstheme="minorHAnsi"/>
          <w:sz w:val="28"/>
          <w:szCs w:val="28"/>
        </w:rPr>
        <w:t xml:space="preserve">l caso es que el vino </w:t>
      </w:r>
      <w:r w:rsidR="009129CC">
        <w:rPr>
          <w:rFonts w:cstheme="minorHAnsi"/>
          <w:sz w:val="28"/>
          <w:szCs w:val="28"/>
        </w:rPr>
        <w:t>en</w:t>
      </w:r>
      <w:r w:rsidRPr="00B41FBE">
        <w:rPr>
          <w:rFonts w:cstheme="minorHAnsi"/>
          <w:sz w:val="28"/>
          <w:szCs w:val="28"/>
        </w:rPr>
        <w:t xml:space="preserve"> nuestro país </w:t>
      </w:r>
      <w:r w:rsidR="009129CC">
        <w:rPr>
          <w:rFonts w:cstheme="minorHAnsi"/>
          <w:sz w:val="28"/>
          <w:szCs w:val="28"/>
        </w:rPr>
        <w:t xml:space="preserve">es lo más parecido al </w:t>
      </w:r>
      <w:r w:rsidRPr="00B41FBE">
        <w:rPr>
          <w:rFonts w:cstheme="minorHAnsi"/>
          <w:sz w:val="28"/>
          <w:szCs w:val="28"/>
        </w:rPr>
        <w:t>pariente pobre</w:t>
      </w:r>
      <w:r w:rsidR="009129CC">
        <w:rPr>
          <w:rFonts w:cstheme="minorHAnsi"/>
          <w:sz w:val="28"/>
          <w:szCs w:val="28"/>
        </w:rPr>
        <w:t xml:space="preserve"> de la familia</w:t>
      </w:r>
      <w:r w:rsidRPr="00B41FBE">
        <w:rPr>
          <w:rFonts w:cstheme="minorHAnsi"/>
          <w:sz w:val="28"/>
          <w:szCs w:val="28"/>
        </w:rPr>
        <w:t>. Un producto que forma parte de nuestras vidas, al que todos seríamos capaces de referirnos en cualquier recuerdo vital, pero del que carecemos del más mínimo conocimiento</w:t>
      </w:r>
      <w:r w:rsidR="009129CC">
        <w:rPr>
          <w:rFonts w:cstheme="minorHAnsi"/>
          <w:sz w:val="28"/>
          <w:szCs w:val="28"/>
        </w:rPr>
        <w:t xml:space="preserve"> e interés</w:t>
      </w:r>
      <w:r w:rsidRPr="00B41FBE">
        <w:rPr>
          <w:rFonts w:cstheme="minorHAnsi"/>
          <w:sz w:val="28"/>
          <w:szCs w:val="28"/>
        </w:rPr>
        <w:t>.</w:t>
      </w:r>
    </w:p>
    <w:p w14:paraId="17478BFE" w14:textId="2E601710" w:rsidR="000D3AF1" w:rsidRPr="00B41FBE" w:rsidRDefault="000D3AF1" w:rsidP="00FA6300">
      <w:pPr>
        <w:rPr>
          <w:rFonts w:cstheme="minorHAnsi"/>
          <w:sz w:val="28"/>
          <w:szCs w:val="28"/>
        </w:rPr>
      </w:pPr>
      <w:r w:rsidRPr="00B41FBE">
        <w:rPr>
          <w:rFonts w:cstheme="minorHAnsi"/>
          <w:sz w:val="28"/>
          <w:szCs w:val="28"/>
        </w:rPr>
        <w:t>No se entiende de otra manera que los españoles conozcamos tan poco de las varied</w:t>
      </w:r>
      <w:r w:rsidR="004A28FF" w:rsidRPr="00B41FBE">
        <w:rPr>
          <w:rFonts w:cstheme="minorHAnsi"/>
          <w:sz w:val="28"/>
          <w:szCs w:val="28"/>
        </w:rPr>
        <w:t>ades con las que están elaborado</w:t>
      </w:r>
      <w:r w:rsidRPr="00B41FBE">
        <w:rPr>
          <w:rFonts w:cstheme="minorHAnsi"/>
          <w:sz w:val="28"/>
          <w:szCs w:val="28"/>
        </w:rPr>
        <w:t xml:space="preserve">s, las denominaciones de origen más cercanas, los diferentes tipos de vino que se elaboran, así como </w:t>
      </w:r>
      <w:r w:rsidRPr="00B41FBE">
        <w:rPr>
          <w:rFonts w:cstheme="minorHAnsi"/>
          <w:sz w:val="28"/>
          <w:szCs w:val="28"/>
        </w:rPr>
        <w:lastRenderedPageBreak/>
        <w:t xml:space="preserve">las </w:t>
      </w:r>
      <w:r w:rsidR="004A28FF" w:rsidRPr="00B41FBE">
        <w:rPr>
          <w:rFonts w:cstheme="minorHAnsi"/>
          <w:sz w:val="28"/>
          <w:szCs w:val="28"/>
        </w:rPr>
        <w:t>prácticas culturales que nos llevan a ellos</w:t>
      </w:r>
      <w:r w:rsidRPr="00B41FBE">
        <w:rPr>
          <w:rFonts w:cstheme="minorHAnsi"/>
          <w:sz w:val="28"/>
          <w:szCs w:val="28"/>
        </w:rPr>
        <w:t>. Conceptos básicos, al alcance de cualquier y que apenas requerirían de un par de horas de navegación por la red y que nos ayudarían a valorizar lo que hay detrás de cada botella.</w:t>
      </w:r>
    </w:p>
    <w:p w14:paraId="3423453F" w14:textId="10A14897" w:rsidR="0017456A" w:rsidRPr="00B41FBE" w:rsidRDefault="0017456A" w:rsidP="0017456A">
      <w:pPr>
        <w:rPr>
          <w:rFonts w:cstheme="minorHAnsi"/>
          <w:sz w:val="28"/>
          <w:szCs w:val="28"/>
        </w:rPr>
      </w:pPr>
      <w:r w:rsidRPr="00B41FBE">
        <w:rPr>
          <w:rFonts w:cstheme="minorHAnsi"/>
          <w:sz w:val="28"/>
          <w:szCs w:val="28"/>
        </w:rPr>
        <w:t>Aunque algunos estudios señalan que</w:t>
      </w:r>
      <w:r w:rsidR="004A28FF" w:rsidRPr="00B41FBE">
        <w:rPr>
          <w:rFonts w:cstheme="minorHAnsi"/>
          <w:sz w:val="28"/>
          <w:szCs w:val="28"/>
        </w:rPr>
        <w:t>,</w:t>
      </w:r>
      <w:r w:rsidRPr="00B41FBE">
        <w:rPr>
          <w:rFonts w:cstheme="minorHAnsi"/>
          <w:sz w:val="28"/>
          <w:szCs w:val="28"/>
        </w:rPr>
        <w:t xml:space="preserve"> si alguna vez conseguimos recuperar una parte del consumo del vino que nos hemos dejado con las dos últimas generaciones, esto vendrá de la mano de un mayor conocimiento global del alimento (Cultura </w:t>
      </w:r>
      <w:r w:rsidR="004A28FF" w:rsidRPr="00B41FBE">
        <w:rPr>
          <w:rFonts w:cstheme="minorHAnsi"/>
          <w:sz w:val="28"/>
          <w:szCs w:val="28"/>
        </w:rPr>
        <w:t>Vitivinícola</w:t>
      </w:r>
      <w:r w:rsidRPr="00B41FBE">
        <w:rPr>
          <w:rFonts w:cstheme="minorHAnsi"/>
          <w:sz w:val="28"/>
          <w:szCs w:val="28"/>
        </w:rPr>
        <w:t xml:space="preserve">). </w:t>
      </w:r>
      <w:r w:rsidR="009129CC">
        <w:rPr>
          <w:rFonts w:cstheme="minorHAnsi"/>
          <w:sz w:val="28"/>
          <w:szCs w:val="28"/>
        </w:rPr>
        <w:t>También hay que reconocer que los hay, como e</w:t>
      </w:r>
      <w:r w:rsidRPr="00B41FBE">
        <w:rPr>
          <w:rFonts w:cstheme="minorHAnsi"/>
          <w:sz w:val="28"/>
          <w:szCs w:val="28"/>
        </w:rPr>
        <w:t xml:space="preserve">l estudio “Global </w:t>
      </w:r>
      <w:proofErr w:type="spellStart"/>
      <w:r w:rsidRPr="00B41FBE">
        <w:rPr>
          <w:rFonts w:cstheme="minorHAnsi"/>
          <w:sz w:val="28"/>
          <w:szCs w:val="28"/>
        </w:rPr>
        <w:t>trends</w:t>
      </w:r>
      <w:proofErr w:type="spellEnd"/>
      <w:r w:rsidRPr="00B41FBE">
        <w:rPr>
          <w:rFonts w:cstheme="minorHAnsi"/>
          <w:sz w:val="28"/>
          <w:szCs w:val="28"/>
        </w:rPr>
        <w:t xml:space="preserve"> in </w:t>
      </w:r>
      <w:proofErr w:type="spellStart"/>
      <w:r w:rsidRPr="00B41FBE">
        <w:rPr>
          <w:rFonts w:cstheme="minorHAnsi"/>
          <w:sz w:val="28"/>
          <w:szCs w:val="28"/>
        </w:rPr>
        <w:t>wine</w:t>
      </w:r>
      <w:proofErr w:type="spellEnd"/>
      <w:r w:rsidRPr="00B41FBE">
        <w:rPr>
          <w:rFonts w:cstheme="minorHAnsi"/>
          <w:sz w:val="28"/>
          <w:szCs w:val="28"/>
        </w:rPr>
        <w:t xml:space="preserve">”, publicado por la consultora Wine </w:t>
      </w:r>
      <w:proofErr w:type="spellStart"/>
      <w:r w:rsidRPr="00B41FBE">
        <w:rPr>
          <w:rFonts w:cstheme="minorHAnsi"/>
          <w:sz w:val="28"/>
          <w:szCs w:val="28"/>
        </w:rPr>
        <w:t>Intelligence</w:t>
      </w:r>
      <w:proofErr w:type="spellEnd"/>
      <w:r w:rsidRPr="00B41FBE">
        <w:rPr>
          <w:rFonts w:cstheme="minorHAnsi"/>
          <w:sz w:val="28"/>
          <w:szCs w:val="28"/>
        </w:rPr>
        <w:t xml:space="preserve"> </w:t>
      </w:r>
      <w:r w:rsidR="009129CC">
        <w:rPr>
          <w:rFonts w:cstheme="minorHAnsi"/>
          <w:sz w:val="28"/>
          <w:szCs w:val="28"/>
        </w:rPr>
        <w:t xml:space="preserve">en el que se </w:t>
      </w:r>
      <w:r w:rsidRPr="00B41FBE">
        <w:rPr>
          <w:rFonts w:cstheme="minorHAnsi"/>
          <w:sz w:val="28"/>
          <w:szCs w:val="28"/>
        </w:rPr>
        <w:t xml:space="preserve">concluye que “los consumidores, muy probablemente, tienen una menor necesidad de retener información sobre el vino, a causa de una mayor </w:t>
      </w:r>
      <w:r w:rsidRPr="00B41FBE">
        <w:rPr>
          <w:rFonts w:cstheme="minorHAnsi"/>
          <w:sz w:val="28"/>
          <w:szCs w:val="28"/>
        </w:rPr>
        <w:lastRenderedPageBreak/>
        <w:t>accesibilidad de la información inmediata y a mano a través de los dispositivos inteligentes”. Induciendo a pensar que los consumidores “pueden ser más aventureros sin tanta investigación previa”.</w:t>
      </w:r>
    </w:p>
    <w:p w14:paraId="48244AA4" w14:textId="3CAE4F11" w:rsidR="0017456A" w:rsidRPr="00B41FBE" w:rsidRDefault="0017456A" w:rsidP="0017456A">
      <w:pPr>
        <w:rPr>
          <w:rFonts w:cstheme="minorHAnsi"/>
          <w:sz w:val="28"/>
          <w:szCs w:val="28"/>
        </w:rPr>
      </w:pPr>
      <w:r w:rsidRPr="00B41FBE">
        <w:rPr>
          <w:rFonts w:cstheme="minorHAnsi"/>
          <w:sz w:val="28"/>
          <w:szCs w:val="28"/>
        </w:rPr>
        <w:t>Lo que nos lleva</w:t>
      </w:r>
      <w:r w:rsidR="009129CC">
        <w:rPr>
          <w:rFonts w:cstheme="minorHAnsi"/>
          <w:sz w:val="28"/>
          <w:szCs w:val="28"/>
        </w:rPr>
        <w:t xml:space="preserve">ría, para el caso de asumir tal hipótesis, </w:t>
      </w:r>
      <w:r w:rsidRPr="00B41FBE">
        <w:rPr>
          <w:rFonts w:cstheme="minorHAnsi"/>
          <w:sz w:val="28"/>
          <w:szCs w:val="28"/>
        </w:rPr>
        <w:t xml:space="preserve">a abordar la necesidad </w:t>
      </w:r>
      <w:r w:rsidR="009129CC">
        <w:rPr>
          <w:rFonts w:cstheme="minorHAnsi"/>
          <w:sz w:val="28"/>
          <w:szCs w:val="28"/>
        </w:rPr>
        <w:t xml:space="preserve">de </w:t>
      </w:r>
      <w:r w:rsidRPr="00B41FBE">
        <w:rPr>
          <w:rFonts w:cstheme="minorHAnsi"/>
          <w:sz w:val="28"/>
          <w:szCs w:val="28"/>
        </w:rPr>
        <w:t>aumentar la inversión en las nuevas tecnologías y</w:t>
      </w:r>
      <w:r w:rsidR="009129CC">
        <w:rPr>
          <w:rFonts w:cstheme="minorHAnsi"/>
          <w:sz w:val="28"/>
          <w:szCs w:val="28"/>
        </w:rPr>
        <w:t xml:space="preserve">, de la </w:t>
      </w:r>
      <w:r w:rsidRPr="00B41FBE">
        <w:rPr>
          <w:rFonts w:cstheme="minorHAnsi"/>
          <w:sz w:val="28"/>
          <w:szCs w:val="28"/>
        </w:rPr>
        <w:t>mano del Big Data</w:t>
      </w:r>
      <w:r w:rsidR="009129CC">
        <w:rPr>
          <w:rFonts w:cstheme="minorHAnsi"/>
          <w:sz w:val="28"/>
          <w:szCs w:val="28"/>
        </w:rPr>
        <w:t xml:space="preserve">, </w:t>
      </w:r>
      <w:r w:rsidRPr="00B41FBE">
        <w:rPr>
          <w:rFonts w:cstheme="minorHAnsi"/>
          <w:sz w:val="28"/>
          <w:szCs w:val="28"/>
        </w:rPr>
        <w:t>dirigi</w:t>
      </w:r>
      <w:r w:rsidR="009129CC">
        <w:rPr>
          <w:rFonts w:cstheme="minorHAnsi"/>
          <w:sz w:val="28"/>
          <w:szCs w:val="28"/>
        </w:rPr>
        <w:t>rl</w:t>
      </w:r>
      <w:r w:rsidRPr="00B41FBE">
        <w:rPr>
          <w:rFonts w:cstheme="minorHAnsi"/>
          <w:sz w:val="28"/>
          <w:szCs w:val="28"/>
        </w:rPr>
        <w:t xml:space="preserve">as hacia </w:t>
      </w:r>
      <w:r w:rsidR="009129CC">
        <w:rPr>
          <w:rFonts w:cstheme="minorHAnsi"/>
          <w:sz w:val="28"/>
          <w:szCs w:val="28"/>
        </w:rPr>
        <w:t xml:space="preserve">una </w:t>
      </w:r>
      <w:r w:rsidRPr="00B41FBE">
        <w:rPr>
          <w:rFonts w:cstheme="minorHAnsi"/>
          <w:sz w:val="28"/>
          <w:szCs w:val="28"/>
        </w:rPr>
        <w:t>comunicaci</w:t>
      </w:r>
      <w:r w:rsidR="00311FD6">
        <w:rPr>
          <w:rFonts w:cstheme="minorHAnsi"/>
          <w:sz w:val="28"/>
          <w:szCs w:val="28"/>
        </w:rPr>
        <w:t>ón</w:t>
      </w:r>
      <w:r w:rsidRPr="00B41FBE">
        <w:rPr>
          <w:rFonts w:cstheme="minorHAnsi"/>
          <w:sz w:val="28"/>
          <w:szCs w:val="28"/>
        </w:rPr>
        <w:t xml:space="preserve"> específica </w:t>
      </w:r>
      <w:r w:rsidR="00311FD6">
        <w:rPr>
          <w:rFonts w:cstheme="minorHAnsi"/>
          <w:sz w:val="28"/>
          <w:szCs w:val="28"/>
        </w:rPr>
        <w:t>p</w:t>
      </w:r>
      <w:r w:rsidRPr="00B41FBE">
        <w:rPr>
          <w:rFonts w:cstheme="minorHAnsi"/>
          <w:sz w:val="28"/>
          <w:szCs w:val="28"/>
        </w:rPr>
        <w:t>a</w:t>
      </w:r>
      <w:r w:rsidR="00311FD6">
        <w:rPr>
          <w:rFonts w:cstheme="minorHAnsi"/>
          <w:sz w:val="28"/>
          <w:szCs w:val="28"/>
        </w:rPr>
        <w:t>ra</w:t>
      </w:r>
      <w:r w:rsidRPr="00B41FBE">
        <w:rPr>
          <w:rFonts w:cstheme="minorHAnsi"/>
          <w:sz w:val="28"/>
          <w:szCs w:val="28"/>
        </w:rPr>
        <w:t xml:space="preserve"> cada usuario basada en las experiencias y emociones que aspiran a obtener con cada botella de vino. </w:t>
      </w:r>
    </w:p>
    <w:p w14:paraId="33505DBB" w14:textId="1CA38D43" w:rsidR="0017456A" w:rsidRPr="00B41FBE" w:rsidRDefault="009129CC" w:rsidP="0017456A">
      <w:pPr>
        <w:rPr>
          <w:rFonts w:cstheme="minorHAnsi"/>
          <w:sz w:val="28"/>
          <w:szCs w:val="28"/>
        </w:rPr>
      </w:pPr>
      <w:r>
        <w:rPr>
          <w:rFonts w:cstheme="minorHAnsi"/>
          <w:sz w:val="28"/>
          <w:szCs w:val="28"/>
        </w:rPr>
        <w:t>También p</w:t>
      </w:r>
      <w:r w:rsidR="004A28FF" w:rsidRPr="00B41FBE">
        <w:rPr>
          <w:rFonts w:cstheme="minorHAnsi"/>
          <w:sz w:val="28"/>
          <w:szCs w:val="28"/>
        </w:rPr>
        <w:t>odríamos alcanzar la</w:t>
      </w:r>
      <w:r w:rsidR="0017456A" w:rsidRPr="00B41FBE">
        <w:rPr>
          <w:rFonts w:cstheme="minorHAnsi"/>
          <w:sz w:val="28"/>
          <w:szCs w:val="28"/>
        </w:rPr>
        <w:t xml:space="preserve"> conclusión de que la solución, seguramente, esté en la combinación de estas dos visiones: conocimiento e interés. Definir qué, cómo, cuándo, dónde y quién es lo más difícil, pero hacerlo de una forma solidaria, con un objetivo claro y una estrategia de la que participen y se beneficien todos los </w:t>
      </w:r>
      <w:r w:rsidR="0017456A" w:rsidRPr="00B41FBE">
        <w:rPr>
          <w:rFonts w:cstheme="minorHAnsi"/>
          <w:sz w:val="28"/>
          <w:szCs w:val="28"/>
        </w:rPr>
        <w:lastRenderedPageBreak/>
        <w:t>integrantes de la cadena de valor</w:t>
      </w:r>
      <w:r w:rsidR="00311FD6">
        <w:rPr>
          <w:rFonts w:cstheme="minorHAnsi"/>
          <w:sz w:val="28"/>
          <w:szCs w:val="28"/>
        </w:rPr>
        <w:t xml:space="preserve">, </w:t>
      </w:r>
      <w:r w:rsidR="0017456A" w:rsidRPr="00B41FBE">
        <w:rPr>
          <w:rFonts w:cstheme="minorHAnsi"/>
          <w:sz w:val="28"/>
          <w:szCs w:val="28"/>
        </w:rPr>
        <w:t>una necesidad cada vez más acuciante</w:t>
      </w:r>
      <w:r w:rsidR="00683ABF">
        <w:rPr>
          <w:rFonts w:cstheme="minorHAnsi"/>
          <w:sz w:val="28"/>
          <w:szCs w:val="28"/>
        </w:rPr>
        <w:t xml:space="preserve"> en un entorno social altamente modificado en las últimas décadas</w:t>
      </w:r>
      <w:r w:rsidR="0017456A" w:rsidRPr="00B41FBE">
        <w:rPr>
          <w:rFonts w:cstheme="minorHAnsi"/>
          <w:sz w:val="28"/>
          <w:szCs w:val="28"/>
        </w:rPr>
        <w:t>.</w:t>
      </w:r>
    </w:p>
    <w:p w14:paraId="4518B265" w14:textId="77777777" w:rsidR="00311FD6" w:rsidRDefault="00311FD6">
      <w:pPr>
        <w:rPr>
          <w:rFonts w:cstheme="minorHAnsi"/>
          <w:b/>
          <w:bCs/>
          <w:sz w:val="28"/>
          <w:szCs w:val="28"/>
        </w:rPr>
      </w:pPr>
      <w:r>
        <w:rPr>
          <w:rFonts w:cstheme="minorHAnsi"/>
          <w:b/>
          <w:bCs/>
          <w:sz w:val="28"/>
          <w:szCs w:val="28"/>
        </w:rPr>
        <w:br w:type="page"/>
      </w:r>
    </w:p>
    <w:p w14:paraId="2F0F2433" w14:textId="496F122A" w:rsidR="000D6756" w:rsidRPr="000D6756" w:rsidRDefault="000D6756" w:rsidP="0017456A">
      <w:pPr>
        <w:rPr>
          <w:rFonts w:cstheme="minorHAnsi"/>
          <w:b/>
          <w:bCs/>
          <w:sz w:val="28"/>
          <w:szCs w:val="28"/>
        </w:rPr>
      </w:pPr>
      <w:r w:rsidRPr="000D6756">
        <w:rPr>
          <w:rFonts w:cstheme="minorHAnsi"/>
          <w:b/>
          <w:bCs/>
          <w:sz w:val="28"/>
          <w:szCs w:val="28"/>
        </w:rPr>
        <w:lastRenderedPageBreak/>
        <w:t>Núcleos familiares</w:t>
      </w:r>
    </w:p>
    <w:p w14:paraId="69412535" w14:textId="73F7F46D" w:rsidR="0017456A" w:rsidRPr="00B41FBE" w:rsidRDefault="0017456A" w:rsidP="0017456A">
      <w:pPr>
        <w:rPr>
          <w:rFonts w:cstheme="minorHAnsi"/>
          <w:sz w:val="28"/>
          <w:szCs w:val="28"/>
        </w:rPr>
      </w:pPr>
      <w:r w:rsidRPr="00B41FBE">
        <w:rPr>
          <w:rFonts w:cstheme="minorHAnsi"/>
          <w:sz w:val="28"/>
          <w:szCs w:val="28"/>
        </w:rPr>
        <w:t xml:space="preserve">En la actualidad la “Generación X” (nacidos entre 1965 y 1981) está siendo reemplazada por la “Generación Y” o “Millennials” (nacidos entre 1982 y 1992). Una generación que se define como “población global”, </w:t>
      </w:r>
      <w:r w:rsidR="00683ABF">
        <w:rPr>
          <w:rFonts w:cstheme="minorHAnsi"/>
          <w:sz w:val="28"/>
          <w:szCs w:val="28"/>
        </w:rPr>
        <w:t xml:space="preserve">caracterizada por una </w:t>
      </w:r>
      <w:r w:rsidRPr="00B41FBE">
        <w:rPr>
          <w:rFonts w:cstheme="minorHAnsi"/>
          <w:sz w:val="28"/>
          <w:szCs w:val="28"/>
        </w:rPr>
        <w:t>fuerte vinculación con las redes sociales y el modo de vida asociado a las mismas (apertura hacia las relaciones sociales, pérdida de interés por los planes tradicionales de carrera y sistemas de jerarquía, etc.)</w:t>
      </w:r>
    </w:p>
    <w:p w14:paraId="033D604A" w14:textId="03F4E647" w:rsidR="0017456A" w:rsidRPr="00B41FBE" w:rsidRDefault="0017456A" w:rsidP="0017456A">
      <w:pPr>
        <w:rPr>
          <w:rFonts w:cstheme="minorHAnsi"/>
          <w:sz w:val="28"/>
          <w:szCs w:val="28"/>
        </w:rPr>
      </w:pPr>
      <w:r w:rsidRPr="00B41FBE">
        <w:rPr>
          <w:rFonts w:cstheme="minorHAnsi"/>
          <w:sz w:val="28"/>
          <w:szCs w:val="28"/>
        </w:rPr>
        <w:t xml:space="preserve">Estas tendencias demográficas y los patrones de comportamiento de las nuevas generaciones y distintos grupos de edad son un factor clave en la creación de nuevos productos, la selección de los canales de </w:t>
      </w:r>
      <w:r w:rsidRPr="00B41FBE">
        <w:rPr>
          <w:rFonts w:cstheme="minorHAnsi"/>
          <w:sz w:val="28"/>
          <w:szCs w:val="28"/>
        </w:rPr>
        <w:lastRenderedPageBreak/>
        <w:t>distribución, el diseño de campañas de comunicación y, en resumen, en la oferta de productos que respondan a los distintos gustos y preferencias de los consumidores.</w:t>
      </w:r>
    </w:p>
    <w:p w14:paraId="64A397ED" w14:textId="6CC61768" w:rsidR="0017456A" w:rsidRPr="00B41FBE" w:rsidRDefault="0017456A" w:rsidP="0017456A">
      <w:pPr>
        <w:rPr>
          <w:rFonts w:cstheme="minorHAnsi"/>
          <w:sz w:val="28"/>
          <w:szCs w:val="28"/>
        </w:rPr>
      </w:pPr>
      <w:r w:rsidRPr="00B41FBE">
        <w:rPr>
          <w:rFonts w:cstheme="minorHAnsi"/>
          <w:sz w:val="28"/>
          <w:szCs w:val="28"/>
        </w:rPr>
        <w:t>Entre 2014 y 2029</w:t>
      </w:r>
      <w:r w:rsidR="00945479" w:rsidRPr="00B41FBE">
        <w:rPr>
          <w:rFonts w:cstheme="minorHAnsi"/>
          <w:sz w:val="28"/>
          <w:szCs w:val="28"/>
        </w:rPr>
        <w:t>,</w:t>
      </w:r>
      <w:r w:rsidRPr="00B41FBE">
        <w:rPr>
          <w:rFonts w:cstheme="minorHAnsi"/>
          <w:sz w:val="28"/>
          <w:szCs w:val="28"/>
        </w:rPr>
        <w:t xml:space="preserve"> los hogares más pequeños (de una o dos personas) seguirían creciendo, mientras que los de mayor tamaño decrecerían, en particular los de cinco o más personas, manteniendo así la tendencia de los últimos años. </w:t>
      </w:r>
    </w:p>
    <w:p w14:paraId="73083CE8" w14:textId="2AB7EBC3" w:rsidR="0017456A" w:rsidRPr="00B41FBE" w:rsidRDefault="0017456A" w:rsidP="0017456A">
      <w:pPr>
        <w:rPr>
          <w:rFonts w:cstheme="minorHAnsi"/>
          <w:sz w:val="28"/>
          <w:szCs w:val="28"/>
        </w:rPr>
      </w:pPr>
      <w:r w:rsidRPr="00B41FBE">
        <w:rPr>
          <w:rFonts w:cstheme="minorHAnsi"/>
          <w:sz w:val="28"/>
          <w:szCs w:val="28"/>
        </w:rPr>
        <w:t>Los hogares en los que vive una sola persona son los que mostrarían un mayor incremento en los próximos 15 años, tanto en valores absolutos como relativos. En 2029 se llegaría a 5,71 millones de hogares unipersonales (el 29,7% del total de hogares), con un incremento del 27,5% (1,23 millones más) respecto a principios de 2014</w:t>
      </w:r>
      <w:r w:rsidR="00683ABF">
        <w:rPr>
          <w:rFonts w:cstheme="minorHAnsi"/>
          <w:sz w:val="28"/>
          <w:szCs w:val="28"/>
        </w:rPr>
        <w:t>, situándose como el tipo de hogar más frecuente</w:t>
      </w:r>
      <w:r w:rsidRPr="00B41FBE">
        <w:rPr>
          <w:rFonts w:cstheme="minorHAnsi"/>
          <w:sz w:val="28"/>
          <w:szCs w:val="28"/>
        </w:rPr>
        <w:t>.</w:t>
      </w:r>
    </w:p>
    <w:p w14:paraId="1E159103" w14:textId="4D360018" w:rsidR="0017456A" w:rsidRPr="00B41FBE" w:rsidRDefault="0017456A" w:rsidP="0017456A">
      <w:pPr>
        <w:rPr>
          <w:rFonts w:cstheme="minorHAnsi"/>
          <w:sz w:val="28"/>
          <w:szCs w:val="28"/>
        </w:rPr>
      </w:pPr>
      <w:r w:rsidRPr="00B41FBE">
        <w:rPr>
          <w:rFonts w:cstheme="minorHAnsi"/>
          <w:sz w:val="28"/>
          <w:szCs w:val="28"/>
        </w:rPr>
        <w:lastRenderedPageBreak/>
        <w:t>El número de personas que viven solas pasaría de representar el 9,7% de la población total en 2014, al 12,7% en 2029.</w:t>
      </w:r>
    </w:p>
    <w:p w14:paraId="093E4962" w14:textId="7BA2BC21" w:rsidR="00683ABF" w:rsidRPr="00B41FBE" w:rsidRDefault="00683ABF" w:rsidP="0017456A">
      <w:pPr>
        <w:rPr>
          <w:rFonts w:cstheme="minorHAnsi"/>
          <w:sz w:val="28"/>
          <w:szCs w:val="28"/>
        </w:rPr>
      </w:pPr>
      <w:r>
        <w:rPr>
          <w:rFonts w:cstheme="minorHAnsi"/>
          <w:sz w:val="28"/>
          <w:szCs w:val="28"/>
        </w:rPr>
        <w:t>Y los envases bajo los que se nos presenta el vino son cada vez más grandes, demonizando latas o cualquier otro envase alternativo.</w:t>
      </w:r>
    </w:p>
    <w:p w14:paraId="7AF20449" w14:textId="7616C7D8" w:rsidR="00683ABF" w:rsidRDefault="00683ABF" w:rsidP="001A7456">
      <w:pPr>
        <w:rPr>
          <w:rFonts w:cstheme="minorHAnsi"/>
          <w:sz w:val="28"/>
          <w:szCs w:val="28"/>
        </w:rPr>
      </w:pPr>
      <w:r>
        <w:rPr>
          <w:rFonts w:cstheme="minorHAnsi"/>
          <w:sz w:val="28"/>
          <w:szCs w:val="28"/>
        </w:rPr>
        <w:t>Pero lo más preocupante, a mi juicio, no es perder consumo, son las consecuencias que ello tiene en la agricultura.</w:t>
      </w:r>
    </w:p>
    <w:p w14:paraId="23E6B32C" w14:textId="77777777" w:rsidR="00AD1254" w:rsidRDefault="00AD1254">
      <w:pPr>
        <w:rPr>
          <w:rFonts w:cstheme="minorHAnsi"/>
          <w:b/>
          <w:bCs/>
          <w:sz w:val="28"/>
          <w:szCs w:val="28"/>
        </w:rPr>
      </w:pPr>
      <w:r>
        <w:rPr>
          <w:rFonts w:cstheme="minorHAnsi"/>
          <w:b/>
          <w:bCs/>
          <w:sz w:val="28"/>
          <w:szCs w:val="28"/>
        </w:rPr>
        <w:br w:type="page"/>
      </w:r>
    </w:p>
    <w:p w14:paraId="77075548" w14:textId="17EE16A0" w:rsidR="000D6756" w:rsidRPr="000D6756" w:rsidRDefault="000D6756" w:rsidP="001A7456">
      <w:pPr>
        <w:rPr>
          <w:rFonts w:cstheme="minorHAnsi"/>
          <w:b/>
          <w:bCs/>
          <w:sz w:val="28"/>
          <w:szCs w:val="28"/>
        </w:rPr>
      </w:pPr>
      <w:r w:rsidRPr="000D6756">
        <w:rPr>
          <w:rFonts w:cstheme="minorHAnsi"/>
          <w:b/>
          <w:bCs/>
          <w:sz w:val="28"/>
          <w:szCs w:val="28"/>
        </w:rPr>
        <w:lastRenderedPageBreak/>
        <w:t>Superficie Vitícola</w:t>
      </w:r>
    </w:p>
    <w:p w14:paraId="182015F8" w14:textId="72EC8716" w:rsidR="00683ABF" w:rsidRDefault="000D3AF1" w:rsidP="001A7456">
      <w:pPr>
        <w:rPr>
          <w:rFonts w:cstheme="minorHAnsi"/>
          <w:sz w:val="28"/>
          <w:szCs w:val="28"/>
        </w:rPr>
      </w:pPr>
      <w:r w:rsidRPr="00B41FBE">
        <w:rPr>
          <w:rFonts w:cstheme="minorHAnsi"/>
          <w:sz w:val="28"/>
          <w:szCs w:val="28"/>
        </w:rPr>
        <w:t xml:space="preserve">Perder hectáreas de viñedo como hemos perdido en España, es grave, </w:t>
      </w:r>
      <w:r w:rsidR="001A7456" w:rsidRPr="00B41FBE">
        <w:rPr>
          <w:rFonts w:cstheme="minorHAnsi"/>
          <w:sz w:val="28"/>
          <w:szCs w:val="28"/>
        </w:rPr>
        <w:t>haberlo hecho en 229.315</w:t>
      </w:r>
      <w:r w:rsidR="00A14E1F" w:rsidRPr="00B41FBE">
        <w:rPr>
          <w:rFonts w:cstheme="minorHAnsi"/>
          <w:sz w:val="28"/>
          <w:szCs w:val="28"/>
        </w:rPr>
        <w:t xml:space="preserve"> en lo que llevamos de siglo (2000 a 2021)</w:t>
      </w:r>
      <w:r w:rsidR="001A7456" w:rsidRPr="00B41FBE">
        <w:rPr>
          <w:rFonts w:cstheme="minorHAnsi"/>
          <w:sz w:val="28"/>
          <w:szCs w:val="28"/>
        </w:rPr>
        <w:t>, una quinta parte, es totalmente inadmisible e</w:t>
      </w:r>
      <w:r w:rsidR="00876831" w:rsidRPr="00B41FBE">
        <w:rPr>
          <w:rFonts w:cstheme="minorHAnsi"/>
          <w:sz w:val="28"/>
          <w:szCs w:val="28"/>
        </w:rPr>
        <w:t xml:space="preserve">n un país cuya alternativa a su cultivo es inexistente en muchas de las zonas donde se ha abandonado. </w:t>
      </w:r>
      <w:r w:rsidR="001A7456" w:rsidRPr="00B41FBE">
        <w:rPr>
          <w:rFonts w:cstheme="minorHAnsi"/>
          <w:sz w:val="28"/>
          <w:szCs w:val="28"/>
        </w:rPr>
        <w:t xml:space="preserve">Madrid o Canarias, con un 57,04% y 52,20% </w:t>
      </w:r>
      <w:r w:rsidR="00683ABF">
        <w:rPr>
          <w:rFonts w:cstheme="minorHAnsi"/>
          <w:sz w:val="28"/>
          <w:szCs w:val="28"/>
        </w:rPr>
        <w:t xml:space="preserve">respectivamente </w:t>
      </w:r>
      <w:r w:rsidR="001A7456" w:rsidRPr="00B41FBE">
        <w:rPr>
          <w:rFonts w:cstheme="minorHAnsi"/>
          <w:sz w:val="28"/>
          <w:szCs w:val="28"/>
        </w:rPr>
        <w:t xml:space="preserve">son las que más superficie han perdido proporcionalmente </w:t>
      </w:r>
      <w:r w:rsidR="00876831" w:rsidRPr="00B41FBE">
        <w:rPr>
          <w:rFonts w:cstheme="minorHAnsi"/>
          <w:sz w:val="28"/>
          <w:szCs w:val="28"/>
        </w:rPr>
        <w:t xml:space="preserve">en este período de veinte años. Claro que, </w:t>
      </w:r>
      <w:r w:rsidR="001A7456" w:rsidRPr="00B41FBE">
        <w:rPr>
          <w:rFonts w:cstheme="minorHAnsi"/>
          <w:sz w:val="28"/>
          <w:szCs w:val="28"/>
        </w:rPr>
        <w:t xml:space="preserve">podríamos pensar que son dos </w:t>
      </w:r>
      <w:r w:rsidR="00876831" w:rsidRPr="00B41FBE">
        <w:rPr>
          <w:rFonts w:cstheme="minorHAnsi"/>
          <w:sz w:val="28"/>
          <w:szCs w:val="28"/>
        </w:rPr>
        <w:t xml:space="preserve">regiones </w:t>
      </w:r>
      <w:r w:rsidR="001A7456" w:rsidRPr="00B41FBE">
        <w:rPr>
          <w:rFonts w:cstheme="minorHAnsi"/>
          <w:sz w:val="28"/>
          <w:szCs w:val="28"/>
        </w:rPr>
        <w:t>donde la presión inmobiliaria es</w:t>
      </w:r>
      <w:r w:rsidR="00876831" w:rsidRPr="00B41FBE">
        <w:rPr>
          <w:rFonts w:cstheme="minorHAnsi"/>
          <w:sz w:val="28"/>
          <w:szCs w:val="28"/>
        </w:rPr>
        <w:t xml:space="preserve">tá detrás de ello. Pero resulta que </w:t>
      </w:r>
      <w:r w:rsidR="001A7456" w:rsidRPr="00B41FBE">
        <w:rPr>
          <w:rFonts w:cstheme="minorHAnsi"/>
          <w:sz w:val="28"/>
          <w:szCs w:val="28"/>
        </w:rPr>
        <w:t xml:space="preserve">podríamos </w:t>
      </w:r>
      <w:r w:rsidR="00876831" w:rsidRPr="00B41FBE">
        <w:rPr>
          <w:rFonts w:cstheme="minorHAnsi"/>
          <w:sz w:val="28"/>
          <w:szCs w:val="28"/>
        </w:rPr>
        <w:t>pensar lo mismo de</w:t>
      </w:r>
      <w:r w:rsidR="001A7456" w:rsidRPr="00B41FBE">
        <w:rPr>
          <w:rFonts w:cstheme="minorHAnsi"/>
          <w:sz w:val="28"/>
          <w:szCs w:val="28"/>
        </w:rPr>
        <w:t xml:space="preserve"> Baleares y, por el contrario, es la que, con un 52,59%, más ha aumentado su viñedo</w:t>
      </w:r>
      <w:r w:rsidR="00876831" w:rsidRPr="00B41FBE">
        <w:rPr>
          <w:rFonts w:cstheme="minorHAnsi"/>
          <w:sz w:val="28"/>
          <w:szCs w:val="28"/>
        </w:rPr>
        <w:t xml:space="preserve"> </w:t>
      </w:r>
      <w:r w:rsidR="00683ABF">
        <w:rPr>
          <w:rFonts w:cstheme="minorHAnsi"/>
          <w:sz w:val="28"/>
          <w:szCs w:val="28"/>
        </w:rPr>
        <w:t>junto a Cantabria</w:t>
      </w:r>
      <w:r w:rsidR="001A7456" w:rsidRPr="00B41FBE">
        <w:rPr>
          <w:rFonts w:cstheme="minorHAnsi"/>
          <w:sz w:val="28"/>
          <w:szCs w:val="28"/>
        </w:rPr>
        <w:t>.</w:t>
      </w:r>
      <w:r w:rsidR="00876831" w:rsidRPr="00B41FBE">
        <w:rPr>
          <w:rFonts w:cstheme="minorHAnsi"/>
          <w:sz w:val="28"/>
          <w:szCs w:val="28"/>
        </w:rPr>
        <w:t xml:space="preserve"> </w:t>
      </w:r>
    </w:p>
    <w:p w14:paraId="602A88F2" w14:textId="4EFF07F4" w:rsidR="001A7456" w:rsidRPr="00B41FBE" w:rsidRDefault="00876831" w:rsidP="001A7456">
      <w:pPr>
        <w:rPr>
          <w:rFonts w:cstheme="minorHAnsi"/>
          <w:sz w:val="28"/>
          <w:szCs w:val="28"/>
        </w:rPr>
      </w:pPr>
      <w:r w:rsidRPr="00B41FBE">
        <w:rPr>
          <w:rFonts w:cstheme="minorHAnsi"/>
          <w:sz w:val="28"/>
          <w:szCs w:val="28"/>
        </w:rPr>
        <w:lastRenderedPageBreak/>
        <w:t xml:space="preserve">Pero y cuando nos enfrentamos a </w:t>
      </w:r>
      <w:r w:rsidR="00683ABF">
        <w:rPr>
          <w:rFonts w:cstheme="minorHAnsi"/>
          <w:sz w:val="28"/>
          <w:szCs w:val="28"/>
        </w:rPr>
        <w:t xml:space="preserve">un </w:t>
      </w:r>
      <w:r w:rsidR="001A7456" w:rsidRPr="00B41FBE">
        <w:rPr>
          <w:rFonts w:cstheme="minorHAnsi"/>
          <w:sz w:val="28"/>
          <w:szCs w:val="28"/>
        </w:rPr>
        <w:t xml:space="preserve">49,15% </w:t>
      </w:r>
      <w:r w:rsidR="00683ABF">
        <w:rPr>
          <w:rFonts w:cstheme="minorHAnsi"/>
          <w:sz w:val="28"/>
          <w:szCs w:val="28"/>
        </w:rPr>
        <w:t>de la superficie en estos ve</w:t>
      </w:r>
      <w:r w:rsidR="000D6756">
        <w:rPr>
          <w:rFonts w:cstheme="minorHAnsi"/>
          <w:sz w:val="28"/>
          <w:szCs w:val="28"/>
        </w:rPr>
        <w:t>i</w:t>
      </w:r>
      <w:r w:rsidR="00683ABF">
        <w:rPr>
          <w:rFonts w:cstheme="minorHAnsi"/>
          <w:sz w:val="28"/>
          <w:szCs w:val="28"/>
        </w:rPr>
        <w:t xml:space="preserve">nte años </w:t>
      </w:r>
      <w:r w:rsidR="001A7456" w:rsidRPr="00B41FBE">
        <w:rPr>
          <w:rFonts w:cstheme="minorHAnsi"/>
          <w:sz w:val="28"/>
          <w:szCs w:val="28"/>
        </w:rPr>
        <w:t xml:space="preserve">que </w:t>
      </w:r>
      <w:r w:rsidRPr="00B41FBE">
        <w:rPr>
          <w:rFonts w:cstheme="minorHAnsi"/>
          <w:sz w:val="28"/>
          <w:szCs w:val="28"/>
        </w:rPr>
        <w:t xml:space="preserve">ha perdido </w:t>
      </w:r>
      <w:r w:rsidR="001A7456" w:rsidRPr="00B41FBE">
        <w:rPr>
          <w:rFonts w:cstheme="minorHAnsi"/>
          <w:sz w:val="28"/>
          <w:szCs w:val="28"/>
        </w:rPr>
        <w:t>la Región de Murcia, o el 27,86 de Aragón y 27,09 de Andalucía, 26,03 de Navarra, 24,75 de Castilla-La Mancha</w:t>
      </w:r>
      <w:r w:rsidRPr="00B41FBE">
        <w:rPr>
          <w:rFonts w:cstheme="minorHAnsi"/>
          <w:sz w:val="28"/>
          <w:szCs w:val="28"/>
        </w:rPr>
        <w:t xml:space="preserve">, </w:t>
      </w:r>
      <w:r w:rsidR="001A7456" w:rsidRPr="00B41FBE">
        <w:rPr>
          <w:rFonts w:cstheme="minorHAnsi"/>
          <w:sz w:val="28"/>
          <w:szCs w:val="28"/>
        </w:rPr>
        <w:t xml:space="preserve">23,14 de la Comunidad Valenciana </w:t>
      </w:r>
      <w:r w:rsidRPr="00B41FBE">
        <w:rPr>
          <w:rFonts w:cstheme="minorHAnsi"/>
          <w:sz w:val="28"/>
          <w:szCs w:val="28"/>
        </w:rPr>
        <w:t xml:space="preserve">y 11’91 de Cataluña. </w:t>
      </w:r>
      <w:r w:rsidR="001A7456" w:rsidRPr="00B41FBE">
        <w:rPr>
          <w:rFonts w:cstheme="minorHAnsi"/>
          <w:sz w:val="28"/>
          <w:szCs w:val="28"/>
        </w:rPr>
        <w:t>¿También l</w:t>
      </w:r>
      <w:r w:rsidR="00683ABF">
        <w:rPr>
          <w:rFonts w:cstheme="minorHAnsi"/>
          <w:sz w:val="28"/>
          <w:szCs w:val="28"/>
        </w:rPr>
        <w:t xml:space="preserve">o tenemos que atribuir </w:t>
      </w:r>
      <w:r w:rsidR="001A7456" w:rsidRPr="00B41FBE">
        <w:rPr>
          <w:rFonts w:cstheme="minorHAnsi"/>
          <w:sz w:val="28"/>
          <w:szCs w:val="28"/>
        </w:rPr>
        <w:t xml:space="preserve">a </w:t>
      </w:r>
      <w:r w:rsidR="00683ABF">
        <w:rPr>
          <w:rFonts w:cstheme="minorHAnsi"/>
          <w:sz w:val="28"/>
          <w:szCs w:val="28"/>
        </w:rPr>
        <w:t xml:space="preserve">la </w:t>
      </w:r>
      <w:r w:rsidR="001A7456" w:rsidRPr="00B41FBE">
        <w:rPr>
          <w:rFonts w:cstheme="minorHAnsi"/>
          <w:sz w:val="28"/>
          <w:szCs w:val="28"/>
        </w:rPr>
        <w:t>presión inmobiliaria?</w:t>
      </w:r>
    </w:p>
    <w:p w14:paraId="5AD48AEC" w14:textId="099E28D7" w:rsidR="001A7456" w:rsidRPr="00B41FBE" w:rsidRDefault="001A7456" w:rsidP="001A7456">
      <w:pPr>
        <w:rPr>
          <w:rFonts w:cstheme="minorHAnsi"/>
          <w:sz w:val="28"/>
          <w:szCs w:val="28"/>
        </w:rPr>
      </w:pPr>
      <w:r w:rsidRPr="00B41FBE">
        <w:rPr>
          <w:rFonts w:cstheme="minorHAnsi"/>
          <w:sz w:val="28"/>
          <w:szCs w:val="28"/>
        </w:rPr>
        <w:t xml:space="preserve">No creo. Más bien parece que detrás de esa pérdida de interés por cultivar la viña </w:t>
      </w:r>
      <w:r w:rsidR="00683ABF">
        <w:rPr>
          <w:rFonts w:cstheme="minorHAnsi"/>
          <w:sz w:val="28"/>
          <w:szCs w:val="28"/>
        </w:rPr>
        <w:t xml:space="preserve">está su </w:t>
      </w:r>
      <w:r w:rsidRPr="00B41FBE">
        <w:rPr>
          <w:rFonts w:cstheme="minorHAnsi"/>
          <w:sz w:val="28"/>
          <w:szCs w:val="28"/>
        </w:rPr>
        <w:t>falta de rentabilidad, que sí parecen encontrar nuestros productores castellanoleoneses, cuya superficie es superior en un 18,02%, vascos (+13,17%) y riojanos (+12,69%), incluso gallegos, aunque en este caso prácticamente deban conformarse con haberla mantenido (+1,33%) respecto a 2001/02.</w:t>
      </w:r>
    </w:p>
    <w:p w14:paraId="1B28BAD4" w14:textId="5DB178A9" w:rsidR="000D3AF1" w:rsidRPr="00B41FBE" w:rsidRDefault="006A3B5F" w:rsidP="001A7456">
      <w:pPr>
        <w:rPr>
          <w:rFonts w:cstheme="minorHAnsi"/>
          <w:sz w:val="28"/>
          <w:szCs w:val="28"/>
        </w:rPr>
      </w:pPr>
      <w:r>
        <w:rPr>
          <w:rFonts w:cstheme="minorHAnsi"/>
          <w:sz w:val="28"/>
          <w:szCs w:val="28"/>
        </w:rPr>
        <w:lastRenderedPageBreak/>
        <w:t>S</w:t>
      </w:r>
      <w:r w:rsidR="001A7456" w:rsidRPr="00B41FBE">
        <w:rPr>
          <w:rFonts w:cstheme="minorHAnsi"/>
          <w:sz w:val="28"/>
          <w:szCs w:val="28"/>
        </w:rPr>
        <w:t xml:space="preserve">i </w:t>
      </w:r>
      <w:r>
        <w:rPr>
          <w:rFonts w:cstheme="minorHAnsi"/>
          <w:sz w:val="28"/>
          <w:szCs w:val="28"/>
        </w:rPr>
        <w:t xml:space="preserve">consideramos los </w:t>
      </w:r>
      <w:r w:rsidR="001A7456" w:rsidRPr="00B41FBE">
        <w:rPr>
          <w:rFonts w:cstheme="minorHAnsi"/>
          <w:sz w:val="28"/>
          <w:szCs w:val="28"/>
        </w:rPr>
        <w:t>precios medios a los que se han pagado las uvas</w:t>
      </w:r>
      <w:r w:rsidR="002C6332">
        <w:rPr>
          <w:rFonts w:cstheme="minorHAnsi"/>
          <w:sz w:val="28"/>
          <w:szCs w:val="28"/>
        </w:rPr>
        <w:t xml:space="preserve"> en cada una de estas regiones</w:t>
      </w:r>
      <w:r w:rsidR="001A7456" w:rsidRPr="00B41FBE">
        <w:rPr>
          <w:rFonts w:cstheme="minorHAnsi"/>
          <w:sz w:val="28"/>
          <w:szCs w:val="28"/>
        </w:rPr>
        <w:t xml:space="preserve">, </w:t>
      </w:r>
      <w:r>
        <w:rPr>
          <w:rFonts w:cstheme="minorHAnsi"/>
          <w:sz w:val="28"/>
          <w:szCs w:val="28"/>
        </w:rPr>
        <w:t xml:space="preserve">quizá </w:t>
      </w:r>
      <w:r w:rsidR="001A7456" w:rsidRPr="00B41FBE">
        <w:rPr>
          <w:rFonts w:cstheme="minorHAnsi"/>
          <w:sz w:val="28"/>
          <w:szCs w:val="28"/>
        </w:rPr>
        <w:t>nos ayudar</w:t>
      </w:r>
      <w:r>
        <w:rPr>
          <w:rFonts w:cstheme="minorHAnsi"/>
          <w:sz w:val="28"/>
          <w:szCs w:val="28"/>
        </w:rPr>
        <w:t>a</w:t>
      </w:r>
      <w:r w:rsidR="001A7456" w:rsidRPr="00B41FBE">
        <w:rPr>
          <w:rFonts w:cstheme="minorHAnsi"/>
          <w:sz w:val="28"/>
          <w:szCs w:val="28"/>
        </w:rPr>
        <w:t xml:space="preserve"> a obtener una visión mucho más clara del verdadero problema al que nos enfrentamos y cuya resolución es urgente e inexcusable.</w:t>
      </w:r>
    </w:p>
    <w:p w14:paraId="444E9567" w14:textId="77777777" w:rsidR="002C6332" w:rsidRDefault="002C6332">
      <w:pPr>
        <w:rPr>
          <w:rFonts w:cstheme="minorHAnsi"/>
          <w:b/>
          <w:bCs/>
          <w:sz w:val="28"/>
          <w:szCs w:val="28"/>
        </w:rPr>
      </w:pPr>
      <w:r>
        <w:rPr>
          <w:rFonts w:cstheme="minorHAnsi"/>
          <w:b/>
          <w:bCs/>
          <w:sz w:val="28"/>
          <w:szCs w:val="28"/>
        </w:rPr>
        <w:br w:type="page"/>
      </w:r>
    </w:p>
    <w:p w14:paraId="58E5C4FA" w14:textId="7C6EDE2E" w:rsidR="000D6756" w:rsidRPr="000D6756" w:rsidRDefault="000D6756" w:rsidP="00E15517">
      <w:pPr>
        <w:rPr>
          <w:rFonts w:cstheme="minorHAnsi"/>
          <w:b/>
          <w:bCs/>
          <w:sz w:val="28"/>
          <w:szCs w:val="28"/>
        </w:rPr>
      </w:pPr>
      <w:r w:rsidRPr="000D6756">
        <w:rPr>
          <w:rFonts w:cstheme="minorHAnsi"/>
          <w:b/>
          <w:bCs/>
          <w:sz w:val="28"/>
          <w:szCs w:val="28"/>
        </w:rPr>
        <w:lastRenderedPageBreak/>
        <w:t>Ayudas</w:t>
      </w:r>
    </w:p>
    <w:p w14:paraId="4F6C506E" w14:textId="77777777" w:rsidR="002C6332" w:rsidRDefault="006A3B5F" w:rsidP="00E15517">
      <w:pPr>
        <w:rPr>
          <w:rFonts w:cstheme="minorHAnsi"/>
          <w:sz w:val="28"/>
          <w:szCs w:val="28"/>
        </w:rPr>
      </w:pPr>
      <w:r>
        <w:rPr>
          <w:rFonts w:cstheme="minorHAnsi"/>
          <w:sz w:val="28"/>
          <w:szCs w:val="28"/>
        </w:rPr>
        <w:t>Para hacer frente a esta preocupante pérdida de patrimonio, u</w:t>
      </w:r>
      <w:r w:rsidR="00E15517" w:rsidRPr="00B41FBE">
        <w:rPr>
          <w:rFonts w:cstheme="minorHAnsi"/>
          <w:sz w:val="28"/>
          <w:szCs w:val="28"/>
        </w:rPr>
        <w:t xml:space="preserve">na de las herramientas más importante con la que cuenta el sector vitivinícola es la </w:t>
      </w:r>
      <w:r w:rsidR="00BC659E" w:rsidRPr="00B41FBE">
        <w:rPr>
          <w:rFonts w:cstheme="minorHAnsi"/>
          <w:sz w:val="28"/>
          <w:szCs w:val="28"/>
        </w:rPr>
        <w:t xml:space="preserve">misma </w:t>
      </w:r>
      <w:r>
        <w:rPr>
          <w:rFonts w:cstheme="minorHAnsi"/>
          <w:sz w:val="28"/>
          <w:szCs w:val="28"/>
        </w:rPr>
        <w:t xml:space="preserve">que la ha propiciado: la </w:t>
      </w:r>
      <w:r w:rsidR="00E15517" w:rsidRPr="00B41FBE">
        <w:rPr>
          <w:rFonts w:cstheme="minorHAnsi"/>
          <w:sz w:val="28"/>
          <w:szCs w:val="28"/>
        </w:rPr>
        <w:t>Política Agraria Común</w:t>
      </w:r>
      <w:r w:rsidR="00BC659E" w:rsidRPr="00B41FBE">
        <w:rPr>
          <w:rFonts w:cstheme="minorHAnsi"/>
          <w:sz w:val="28"/>
          <w:szCs w:val="28"/>
        </w:rPr>
        <w:t xml:space="preserve">, bajo la que a través de sus Programas de Apoyo al Sector Vitivinícola (PASV) </w:t>
      </w:r>
      <w:r>
        <w:rPr>
          <w:rFonts w:cstheme="minorHAnsi"/>
          <w:sz w:val="28"/>
          <w:szCs w:val="28"/>
        </w:rPr>
        <w:t xml:space="preserve">ha propiciado el abandono con primas y establecimiento de Pagos Únicos, al tiempo que </w:t>
      </w:r>
      <w:r w:rsidR="00BC659E" w:rsidRPr="00B41FBE">
        <w:rPr>
          <w:rFonts w:cstheme="minorHAnsi"/>
          <w:sz w:val="28"/>
          <w:szCs w:val="28"/>
        </w:rPr>
        <w:t>pon</w:t>
      </w:r>
      <w:r>
        <w:rPr>
          <w:rFonts w:cstheme="minorHAnsi"/>
          <w:sz w:val="28"/>
          <w:szCs w:val="28"/>
        </w:rPr>
        <w:t>ía</w:t>
      </w:r>
      <w:r w:rsidR="00BC659E" w:rsidRPr="00B41FBE">
        <w:rPr>
          <w:rFonts w:cstheme="minorHAnsi"/>
          <w:sz w:val="28"/>
          <w:szCs w:val="28"/>
        </w:rPr>
        <w:t xml:space="preserve"> a disposición del sector importantes recursos económicos para </w:t>
      </w:r>
      <w:r>
        <w:rPr>
          <w:rFonts w:cstheme="minorHAnsi"/>
          <w:sz w:val="28"/>
          <w:szCs w:val="28"/>
        </w:rPr>
        <w:t>su</w:t>
      </w:r>
      <w:r w:rsidR="00BC659E" w:rsidRPr="00B41FBE">
        <w:rPr>
          <w:rFonts w:cstheme="minorHAnsi"/>
          <w:sz w:val="28"/>
          <w:szCs w:val="28"/>
        </w:rPr>
        <w:t xml:space="preserve"> reestructuración </w:t>
      </w:r>
      <w:r>
        <w:rPr>
          <w:rFonts w:cstheme="minorHAnsi"/>
          <w:sz w:val="28"/>
          <w:szCs w:val="28"/>
        </w:rPr>
        <w:t xml:space="preserve">y reconversión </w:t>
      </w:r>
      <w:r w:rsidR="00BC659E" w:rsidRPr="00B41FBE">
        <w:rPr>
          <w:rFonts w:cstheme="minorHAnsi"/>
          <w:sz w:val="28"/>
          <w:szCs w:val="28"/>
        </w:rPr>
        <w:t>del viñedo</w:t>
      </w:r>
      <w:r w:rsidR="002C6332">
        <w:rPr>
          <w:rFonts w:cstheme="minorHAnsi"/>
          <w:sz w:val="28"/>
          <w:szCs w:val="28"/>
        </w:rPr>
        <w:t>,</w:t>
      </w:r>
      <w:r>
        <w:rPr>
          <w:rFonts w:cstheme="minorHAnsi"/>
          <w:sz w:val="28"/>
          <w:szCs w:val="28"/>
        </w:rPr>
        <w:t xml:space="preserve"> sin más criterio para su concesión que la de disponer de la proporción de los fondos necesarios que no cubría</w:t>
      </w:r>
      <w:r w:rsidR="002C6332">
        <w:rPr>
          <w:rFonts w:cstheme="minorHAnsi"/>
          <w:sz w:val="28"/>
          <w:szCs w:val="28"/>
        </w:rPr>
        <w:t xml:space="preserve"> la medida</w:t>
      </w:r>
      <w:r>
        <w:rPr>
          <w:rFonts w:cstheme="minorHAnsi"/>
          <w:sz w:val="28"/>
          <w:szCs w:val="28"/>
        </w:rPr>
        <w:t xml:space="preserve">. Siendo en muchas ocasiones un gran obstáculo para </w:t>
      </w:r>
      <w:r w:rsidR="00BC659E" w:rsidRPr="00B41FBE">
        <w:rPr>
          <w:rFonts w:cstheme="minorHAnsi"/>
          <w:sz w:val="28"/>
          <w:szCs w:val="28"/>
        </w:rPr>
        <w:t xml:space="preserve">el desarrollo de una </w:t>
      </w:r>
      <w:r w:rsidR="00E15517" w:rsidRPr="00B41FBE">
        <w:rPr>
          <w:rFonts w:cstheme="minorHAnsi"/>
          <w:sz w:val="28"/>
          <w:szCs w:val="28"/>
        </w:rPr>
        <w:t xml:space="preserve">política agraria más sostenible ambiental y económicamente, verde, </w:t>
      </w:r>
    </w:p>
    <w:p w14:paraId="604B89C0" w14:textId="5F976E38" w:rsidR="00E15517" w:rsidRPr="00B41FBE" w:rsidRDefault="00E15517" w:rsidP="00E15517">
      <w:pPr>
        <w:rPr>
          <w:rFonts w:cstheme="minorHAnsi"/>
          <w:sz w:val="28"/>
          <w:szCs w:val="28"/>
        </w:rPr>
      </w:pPr>
      <w:r w:rsidRPr="00B41FBE">
        <w:rPr>
          <w:rFonts w:cstheme="minorHAnsi"/>
          <w:sz w:val="28"/>
          <w:szCs w:val="28"/>
        </w:rPr>
        <w:lastRenderedPageBreak/>
        <w:t>social e igualitaria; que ponga en valor la agricultura dignificando su trabajo y permitiendo obtener una renta digna a sus agricultores.</w:t>
      </w:r>
      <w:r w:rsidR="007075F1">
        <w:rPr>
          <w:rFonts w:cstheme="minorHAnsi"/>
          <w:sz w:val="28"/>
          <w:szCs w:val="28"/>
        </w:rPr>
        <w:t xml:space="preserve"> Como así parecen haber pretendido con la recién reforma aprobada.</w:t>
      </w:r>
    </w:p>
    <w:p w14:paraId="5413298E" w14:textId="77777777" w:rsidR="002C6332" w:rsidRDefault="007075F1" w:rsidP="00E15517">
      <w:pPr>
        <w:rPr>
          <w:rFonts w:cstheme="minorHAnsi"/>
          <w:sz w:val="28"/>
          <w:szCs w:val="28"/>
        </w:rPr>
      </w:pPr>
      <w:r>
        <w:rPr>
          <w:rFonts w:cstheme="minorHAnsi"/>
          <w:sz w:val="28"/>
          <w:szCs w:val="28"/>
        </w:rPr>
        <w:t>D</w:t>
      </w:r>
      <w:r w:rsidR="00BC659E" w:rsidRPr="00B41FBE">
        <w:rPr>
          <w:rFonts w:cstheme="minorHAnsi"/>
          <w:sz w:val="28"/>
          <w:szCs w:val="28"/>
        </w:rPr>
        <w:t>efini</w:t>
      </w:r>
      <w:r>
        <w:rPr>
          <w:rFonts w:cstheme="minorHAnsi"/>
          <w:sz w:val="28"/>
          <w:szCs w:val="28"/>
        </w:rPr>
        <w:t>r</w:t>
      </w:r>
      <w:r w:rsidR="00BC659E" w:rsidRPr="00B41FBE">
        <w:rPr>
          <w:rFonts w:cstheme="minorHAnsi"/>
          <w:sz w:val="28"/>
          <w:szCs w:val="28"/>
        </w:rPr>
        <w:t xml:space="preserve"> </w:t>
      </w:r>
      <w:r w:rsidR="00E15517" w:rsidRPr="00B41FBE">
        <w:rPr>
          <w:rFonts w:cstheme="minorHAnsi"/>
          <w:sz w:val="28"/>
          <w:szCs w:val="28"/>
        </w:rPr>
        <w:t xml:space="preserve">la figura de agricultor activo, el régimen de pequeños productores, los eco-esquemas, la condicionalidad reforzada, la convergencia interna de derechos, los pagos redistributivos, ayudas a jóvenes agricultores, reserva de crisis o medidas de gestión de riesgos. </w:t>
      </w:r>
      <w:r w:rsidR="00BC659E" w:rsidRPr="00B41FBE">
        <w:rPr>
          <w:rFonts w:cstheme="minorHAnsi"/>
          <w:sz w:val="28"/>
          <w:szCs w:val="28"/>
        </w:rPr>
        <w:t xml:space="preserve">Así como la obligatoriedad de que </w:t>
      </w:r>
      <w:r w:rsidR="00E15517" w:rsidRPr="00B41FBE">
        <w:rPr>
          <w:rFonts w:cstheme="minorHAnsi"/>
          <w:sz w:val="28"/>
          <w:szCs w:val="28"/>
        </w:rPr>
        <w:t>cada Estado miembro deb</w:t>
      </w:r>
      <w:r w:rsidR="00BC659E" w:rsidRPr="00B41FBE">
        <w:rPr>
          <w:rFonts w:cstheme="minorHAnsi"/>
          <w:sz w:val="28"/>
          <w:szCs w:val="28"/>
        </w:rPr>
        <w:t>a</w:t>
      </w:r>
      <w:r w:rsidR="00E15517" w:rsidRPr="00B41FBE">
        <w:rPr>
          <w:rFonts w:cstheme="minorHAnsi"/>
          <w:sz w:val="28"/>
          <w:szCs w:val="28"/>
        </w:rPr>
        <w:t xml:space="preserve"> realizar un Plan Estratégico, </w:t>
      </w:r>
      <w:r w:rsidR="00BC659E" w:rsidRPr="00B41FBE">
        <w:rPr>
          <w:rFonts w:cstheme="minorHAnsi"/>
          <w:sz w:val="28"/>
          <w:szCs w:val="28"/>
        </w:rPr>
        <w:t xml:space="preserve">antes de que finalice el año, que sirva de </w:t>
      </w:r>
      <w:r w:rsidR="00E15517" w:rsidRPr="00B41FBE">
        <w:rPr>
          <w:rFonts w:cstheme="minorHAnsi"/>
          <w:sz w:val="28"/>
          <w:szCs w:val="28"/>
        </w:rPr>
        <w:t xml:space="preserve">marco sobre el que </w:t>
      </w:r>
      <w:r w:rsidR="00BC659E" w:rsidRPr="00B41FBE">
        <w:rPr>
          <w:rFonts w:cstheme="minorHAnsi"/>
          <w:sz w:val="28"/>
          <w:szCs w:val="28"/>
        </w:rPr>
        <w:t xml:space="preserve">concretar </w:t>
      </w:r>
      <w:r w:rsidR="00E15517" w:rsidRPr="00B41FBE">
        <w:rPr>
          <w:rFonts w:cstheme="minorHAnsi"/>
          <w:sz w:val="28"/>
          <w:szCs w:val="28"/>
        </w:rPr>
        <w:t>objetivos, medios y plazos</w:t>
      </w:r>
      <w:r w:rsidR="00BC659E" w:rsidRPr="00B41FBE">
        <w:rPr>
          <w:rFonts w:cstheme="minorHAnsi"/>
          <w:sz w:val="28"/>
          <w:szCs w:val="28"/>
        </w:rPr>
        <w:t xml:space="preserve"> y que </w:t>
      </w:r>
      <w:r w:rsidR="00E15517" w:rsidRPr="00B41FBE">
        <w:rPr>
          <w:rFonts w:cstheme="minorHAnsi"/>
          <w:sz w:val="28"/>
          <w:szCs w:val="28"/>
        </w:rPr>
        <w:t>estará supeditado a su distribución competencial autonómica.</w:t>
      </w:r>
      <w:r w:rsidR="00BC659E" w:rsidRPr="00B41FBE">
        <w:rPr>
          <w:rFonts w:cstheme="minorHAnsi"/>
          <w:sz w:val="28"/>
          <w:szCs w:val="28"/>
        </w:rPr>
        <w:t xml:space="preserve"> Con el consabido peligro de enfrentar </w:t>
      </w:r>
      <w:r w:rsidR="00E15517" w:rsidRPr="00B41FBE">
        <w:rPr>
          <w:rFonts w:cstheme="minorHAnsi"/>
          <w:sz w:val="28"/>
          <w:szCs w:val="28"/>
        </w:rPr>
        <w:t>modelos productivos “sostenibles” versus “industriales”</w:t>
      </w:r>
      <w:r w:rsidR="00704C42" w:rsidRPr="00B41FBE">
        <w:rPr>
          <w:rFonts w:cstheme="minorHAnsi"/>
          <w:sz w:val="28"/>
          <w:szCs w:val="28"/>
        </w:rPr>
        <w:t xml:space="preserve"> y olvidando que un modelo </w:t>
      </w:r>
      <w:r w:rsidR="00E15517" w:rsidRPr="00B41FBE">
        <w:rPr>
          <w:rFonts w:cstheme="minorHAnsi"/>
          <w:sz w:val="28"/>
          <w:szCs w:val="28"/>
        </w:rPr>
        <w:t>sostenible debe serlo en tres aspectos: ecológico, social y económico.</w:t>
      </w:r>
      <w:r>
        <w:rPr>
          <w:rFonts w:cstheme="minorHAnsi"/>
          <w:sz w:val="28"/>
          <w:szCs w:val="28"/>
        </w:rPr>
        <w:t xml:space="preserve"> </w:t>
      </w:r>
    </w:p>
    <w:p w14:paraId="653768C1" w14:textId="09566FFE" w:rsidR="00E15517" w:rsidRPr="00B41FBE" w:rsidRDefault="007075F1" w:rsidP="00E15517">
      <w:pPr>
        <w:rPr>
          <w:rFonts w:cstheme="minorHAnsi"/>
          <w:sz w:val="28"/>
          <w:szCs w:val="28"/>
        </w:rPr>
      </w:pPr>
      <w:r>
        <w:rPr>
          <w:rFonts w:cstheme="minorHAnsi"/>
          <w:sz w:val="28"/>
          <w:szCs w:val="28"/>
        </w:rPr>
        <w:lastRenderedPageBreak/>
        <w:t>Intenta corregir, o al menos mitigar, los efectos perversos que ha ocasionado.</w:t>
      </w:r>
    </w:p>
    <w:p w14:paraId="1D6AE5D7" w14:textId="7A115532" w:rsidR="003A0195" w:rsidRPr="00B41FBE" w:rsidRDefault="003A0195" w:rsidP="003A0195">
      <w:pPr>
        <w:rPr>
          <w:rFonts w:cstheme="minorHAnsi"/>
          <w:sz w:val="28"/>
          <w:szCs w:val="28"/>
        </w:rPr>
      </w:pPr>
      <w:r w:rsidRPr="00B41FBE">
        <w:rPr>
          <w:rFonts w:cstheme="minorHAnsi"/>
          <w:sz w:val="28"/>
          <w:szCs w:val="28"/>
        </w:rPr>
        <w:t>Concretamente en la medida de reestructuración y reconversión del viñedo, llevamos invertidos 2.352.887.944</w:t>
      </w:r>
      <w:r w:rsidR="00A14E1F" w:rsidRPr="00B41FBE">
        <w:rPr>
          <w:rFonts w:cstheme="minorHAnsi"/>
          <w:sz w:val="28"/>
          <w:szCs w:val="28"/>
        </w:rPr>
        <w:t xml:space="preserve"> </w:t>
      </w:r>
      <w:r w:rsidRPr="00B41FBE">
        <w:rPr>
          <w:rFonts w:cstheme="minorHAnsi"/>
          <w:sz w:val="28"/>
          <w:szCs w:val="28"/>
        </w:rPr>
        <w:t>€ para 438.894 hectáreas, lo que arroja una ayuda media por hectárea de 5.361 euros.</w:t>
      </w:r>
      <w:r w:rsidR="00AC0B59" w:rsidRPr="00B41FBE">
        <w:rPr>
          <w:rFonts w:cstheme="minorHAnsi"/>
          <w:sz w:val="28"/>
          <w:szCs w:val="28"/>
        </w:rPr>
        <w:t xml:space="preserve"> </w:t>
      </w:r>
      <w:r w:rsidRPr="00B41FBE">
        <w:rPr>
          <w:rFonts w:cstheme="minorHAnsi"/>
          <w:sz w:val="28"/>
          <w:szCs w:val="28"/>
        </w:rPr>
        <w:t>Medida de la que</w:t>
      </w:r>
      <w:r w:rsidR="002C6332">
        <w:rPr>
          <w:rFonts w:cstheme="minorHAnsi"/>
          <w:sz w:val="28"/>
          <w:szCs w:val="28"/>
        </w:rPr>
        <w:t xml:space="preserve"> se han beneficiado </w:t>
      </w:r>
      <w:r w:rsidRPr="00B41FBE">
        <w:rPr>
          <w:rFonts w:cstheme="minorHAnsi"/>
          <w:sz w:val="28"/>
          <w:szCs w:val="28"/>
        </w:rPr>
        <w:t>todas las regiones. Unas por ser las que más ayuda por hectárea han percibido, caso de Canarias 14.050 o Galicia 13.544 €/ha. Otras por ser las que mayor porcentaje de su superficie han modificado, caso Extremadura 77,33% o Cataluña 66,57% y Aragón 63,80%. Otras por ser las que mayores hectáreas y ayuda han percibido, caso de Castilla-La Mancha con el 50,35% del total de los fondos y el 48,77 % de las hectáreas.</w:t>
      </w:r>
    </w:p>
    <w:p w14:paraId="290025CD" w14:textId="5FDEE53F" w:rsidR="003A0195" w:rsidRPr="00B41FBE" w:rsidRDefault="003A0195" w:rsidP="003A0195">
      <w:pPr>
        <w:rPr>
          <w:rFonts w:cstheme="minorHAnsi"/>
          <w:sz w:val="28"/>
          <w:szCs w:val="28"/>
        </w:rPr>
      </w:pPr>
      <w:proofErr w:type="gramStart"/>
      <w:r w:rsidRPr="00B41FBE">
        <w:rPr>
          <w:rFonts w:cstheme="minorHAnsi"/>
          <w:sz w:val="28"/>
          <w:szCs w:val="28"/>
        </w:rPr>
        <w:t>Pero,</w:t>
      </w:r>
      <w:proofErr w:type="gramEnd"/>
      <w:r w:rsidRPr="00B41FBE">
        <w:rPr>
          <w:rFonts w:cstheme="minorHAnsi"/>
          <w:sz w:val="28"/>
          <w:szCs w:val="28"/>
        </w:rPr>
        <w:t xml:space="preserve"> ¿todo esto para qué?</w:t>
      </w:r>
    </w:p>
    <w:p w14:paraId="068E03EB" w14:textId="7410A08E" w:rsidR="003A0195" w:rsidRPr="00B41FBE" w:rsidRDefault="003A0195" w:rsidP="003A0195">
      <w:pPr>
        <w:rPr>
          <w:rFonts w:cstheme="minorHAnsi"/>
          <w:sz w:val="28"/>
          <w:szCs w:val="28"/>
        </w:rPr>
      </w:pPr>
      <w:r w:rsidRPr="00B41FBE">
        <w:rPr>
          <w:rFonts w:cstheme="minorHAnsi"/>
          <w:sz w:val="28"/>
          <w:szCs w:val="28"/>
        </w:rPr>
        <w:lastRenderedPageBreak/>
        <w:t xml:space="preserve">Porque en todo este tiempo </w:t>
      </w:r>
      <w:r w:rsidR="00A0096F" w:rsidRPr="00B41FBE">
        <w:rPr>
          <w:rFonts w:cstheme="minorHAnsi"/>
          <w:sz w:val="28"/>
          <w:szCs w:val="28"/>
        </w:rPr>
        <w:t>l</w:t>
      </w:r>
      <w:r w:rsidRPr="00B41FBE">
        <w:rPr>
          <w:rFonts w:cstheme="minorHAnsi"/>
          <w:sz w:val="28"/>
          <w:szCs w:val="28"/>
        </w:rPr>
        <w:t>os precios de las uvas, lejos de mejorar, han empeorado. Las necesidades del consumo interno están cinco veces por debajo de nuestro potencial de producción y las exportaciones nos sitúan a la cola del precio medio. Eso sí, nuestro rendimiento ha pasado de 28,9 a 48,46 hl/ha.</w:t>
      </w:r>
    </w:p>
    <w:p w14:paraId="19BAA901" w14:textId="2C3E125F" w:rsidR="00E15517" w:rsidRPr="00B41FBE" w:rsidRDefault="007075F1" w:rsidP="00E15517">
      <w:pPr>
        <w:rPr>
          <w:rFonts w:cstheme="minorHAnsi"/>
          <w:sz w:val="28"/>
          <w:szCs w:val="28"/>
        </w:rPr>
      </w:pPr>
      <w:r>
        <w:rPr>
          <w:rFonts w:cstheme="minorHAnsi"/>
          <w:sz w:val="28"/>
          <w:szCs w:val="28"/>
        </w:rPr>
        <w:t xml:space="preserve">Presumimos </w:t>
      </w:r>
      <w:r w:rsidR="00E15517" w:rsidRPr="00B41FBE">
        <w:rPr>
          <w:rFonts w:cstheme="minorHAnsi"/>
          <w:sz w:val="28"/>
          <w:szCs w:val="28"/>
        </w:rPr>
        <w:t xml:space="preserve">con frecuencia que los recursos tecnológicos y conocimientos con los que ahora contamos nada tienen que ver con los de hace unas décadas, y que renunciar a utilizarlos en aras de una mayor rentabilidad que haga posible cumplir con la sostenibilidad económica, no tiene por qué estar enfrentado con la ecológica y puede resultar imprescindible para alcanzar </w:t>
      </w:r>
      <w:r>
        <w:rPr>
          <w:rFonts w:cstheme="minorHAnsi"/>
          <w:sz w:val="28"/>
          <w:szCs w:val="28"/>
        </w:rPr>
        <w:t xml:space="preserve">el bien </w:t>
      </w:r>
      <w:r w:rsidR="00E15517" w:rsidRPr="00B41FBE">
        <w:rPr>
          <w:rFonts w:cstheme="minorHAnsi"/>
          <w:sz w:val="28"/>
          <w:szCs w:val="28"/>
        </w:rPr>
        <w:t>social.</w:t>
      </w:r>
    </w:p>
    <w:p w14:paraId="10629475" w14:textId="77777777" w:rsidR="00377426" w:rsidRDefault="007075F1" w:rsidP="00E15517">
      <w:pPr>
        <w:rPr>
          <w:rFonts w:cstheme="minorHAnsi"/>
          <w:sz w:val="28"/>
          <w:szCs w:val="28"/>
        </w:rPr>
      </w:pPr>
      <w:r>
        <w:rPr>
          <w:rFonts w:cstheme="minorHAnsi"/>
          <w:sz w:val="28"/>
          <w:szCs w:val="28"/>
        </w:rPr>
        <w:t xml:space="preserve">Pero la realidad, obstinada </w:t>
      </w:r>
      <w:r w:rsidR="00377426">
        <w:rPr>
          <w:rFonts w:cstheme="minorHAnsi"/>
          <w:sz w:val="28"/>
          <w:szCs w:val="28"/>
        </w:rPr>
        <w:t>como nadie, nos viene a demostrar que son necesarios algo más que euros para contar con un sector competitivo y eficiente.</w:t>
      </w:r>
    </w:p>
    <w:p w14:paraId="6FBB3E30" w14:textId="518D79A8" w:rsidR="00377426" w:rsidRDefault="00E15517" w:rsidP="00E15517">
      <w:pPr>
        <w:rPr>
          <w:rFonts w:cstheme="minorHAnsi"/>
          <w:sz w:val="28"/>
          <w:szCs w:val="28"/>
        </w:rPr>
      </w:pPr>
      <w:r w:rsidRPr="00B41FBE">
        <w:rPr>
          <w:rFonts w:cstheme="minorHAnsi"/>
          <w:sz w:val="28"/>
          <w:szCs w:val="28"/>
        </w:rPr>
        <w:lastRenderedPageBreak/>
        <w:t>Recientemente, con motivo del grave problemas de excedentes que ha generado en el sector el cierre de la hostelería</w:t>
      </w:r>
      <w:r w:rsidR="00A14E1F" w:rsidRPr="00B41FBE">
        <w:rPr>
          <w:rFonts w:cstheme="minorHAnsi"/>
          <w:sz w:val="28"/>
          <w:szCs w:val="28"/>
        </w:rPr>
        <w:t xml:space="preserve"> a causa del Covid-19</w:t>
      </w:r>
      <w:r w:rsidRPr="00B41FBE">
        <w:rPr>
          <w:rFonts w:cstheme="minorHAnsi"/>
          <w:sz w:val="28"/>
          <w:szCs w:val="28"/>
        </w:rPr>
        <w:t xml:space="preserve">, hemos </w:t>
      </w:r>
      <w:r w:rsidR="00377426">
        <w:rPr>
          <w:rFonts w:cstheme="minorHAnsi"/>
          <w:sz w:val="28"/>
          <w:szCs w:val="28"/>
        </w:rPr>
        <w:t xml:space="preserve">gastado algo más de noventa millones de euros </w:t>
      </w:r>
      <w:r w:rsidRPr="00B41FBE">
        <w:rPr>
          <w:rFonts w:cstheme="minorHAnsi"/>
          <w:sz w:val="28"/>
          <w:szCs w:val="28"/>
        </w:rPr>
        <w:t xml:space="preserve">en retirar producto del mercado, temporal o definitivamente, </w:t>
      </w:r>
      <w:r w:rsidR="00377426">
        <w:rPr>
          <w:rFonts w:cstheme="minorHAnsi"/>
          <w:sz w:val="28"/>
          <w:szCs w:val="28"/>
        </w:rPr>
        <w:t>y sus efectos en el mercado, es decir el aumento de sus cotizaciones, solo se ha producido cuando las estimaciones de cosecha en el seno de la Unión Europea, han sido cercanas al quince por ciento inferiores y, Francia, nuestro principal comprador, perd</w:t>
      </w:r>
      <w:r w:rsidR="002C6332">
        <w:rPr>
          <w:rFonts w:cstheme="minorHAnsi"/>
          <w:sz w:val="28"/>
          <w:szCs w:val="28"/>
        </w:rPr>
        <w:t>ía</w:t>
      </w:r>
      <w:r w:rsidR="00377426">
        <w:rPr>
          <w:rFonts w:cstheme="minorHAnsi"/>
          <w:sz w:val="28"/>
          <w:szCs w:val="28"/>
        </w:rPr>
        <w:t xml:space="preserve"> un tercio de su cosecha. </w:t>
      </w:r>
    </w:p>
    <w:p w14:paraId="5E4FC1BE" w14:textId="3FE285D3" w:rsidR="00AD1254" w:rsidRDefault="00377426">
      <w:pPr>
        <w:rPr>
          <w:rFonts w:cstheme="minorHAnsi"/>
          <w:b/>
          <w:bCs/>
          <w:sz w:val="28"/>
          <w:szCs w:val="28"/>
        </w:rPr>
      </w:pPr>
      <w:r>
        <w:rPr>
          <w:rFonts w:cstheme="minorHAnsi"/>
          <w:sz w:val="28"/>
          <w:szCs w:val="28"/>
        </w:rPr>
        <w:t xml:space="preserve">Quizá haya llegado el momento de </w:t>
      </w:r>
      <w:r w:rsidR="00E15517" w:rsidRPr="00B41FBE">
        <w:rPr>
          <w:rFonts w:cstheme="minorHAnsi"/>
          <w:sz w:val="28"/>
          <w:szCs w:val="28"/>
        </w:rPr>
        <w:t xml:space="preserve">considerar la asignación de ayudas </w:t>
      </w:r>
      <w:r w:rsidR="002C6332">
        <w:rPr>
          <w:rFonts w:cstheme="minorHAnsi"/>
          <w:sz w:val="28"/>
          <w:szCs w:val="28"/>
        </w:rPr>
        <w:t xml:space="preserve">a medidas diferentes, como </w:t>
      </w:r>
      <w:r w:rsidR="00E15517" w:rsidRPr="00B41FBE">
        <w:rPr>
          <w:rFonts w:cstheme="minorHAnsi"/>
          <w:sz w:val="28"/>
          <w:szCs w:val="28"/>
        </w:rPr>
        <w:t>aquellos referid</w:t>
      </w:r>
      <w:r w:rsidR="002C6332">
        <w:rPr>
          <w:rFonts w:cstheme="minorHAnsi"/>
          <w:sz w:val="28"/>
          <w:szCs w:val="28"/>
        </w:rPr>
        <w:t>a</w:t>
      </w:r>
      <w:r w:rsidR="00E15517" w:rsidRPr="00B41FBE">
        <w:rPr>
          <w:rFonts w:cstheme="minorHAnsi"/>
          <w:sz w:val="28"/>
          <w:szCs w:val="28"/>
        </w:rPr>
        <w:t xml:space="preserve">s al mantenimiento de viñedo viejo cuya producción es mucho más baja, </w:t>
      </w:r>
      <w:r>
        <w:rPr>
          <w:rFonts w:cstheme="minorHAnsi"/>
          <w:sz w:val="28"/>
          <w:szCs w:val="28"/>
        </w:rPr>
        <w:t>o aquellas referidas al establecimiento de industrias que generan puestos de trabajo en los pueblos abandonados, o mejora de las comunicaciones acercando el acceso a internet en todos nuestros pueblos.</w:t>
      </w:r>
      <w:r w:rsidR="00AD1254">
        <w:rPr>
          <w:rFonts w:cstheme="minorHAnsi"/>
          <w:b/>
          <w:bCs/>
          <w:sz w:val="28"/>
          <w:szCs w:val="28"/>
        </w:rPr>
        <w:br w:type="page"/>
      </w:r>
    </w:p>
    <w:p w14:paraId="2E0E2989" w14:textId="6474578E" w:rsidR="000D6756" w:rsidRPr="000D6756" w:rsidRDefault="000D6756" w:rsidP="005407E0">
      <w:pPr>
        <w:rPr>
          <w:rFonts w:cstheme="minorHAnsi"/>
          <w:b/>
          <w:bCs/>
          <w:sz w:val="28"/>
          <w:szCs w:val="28"/>
        </w:rPr>
      </w:pPr>
      <w:r w:rsidRPr="000D6756">
        <w:rPr>
          <w:rFonts w:cstheme="minorHAnsi"/>
          <w:b/>
          <w:bCs/>
          <w:sz w:val="28"/>
          <w:szCs w:val="28"/>
        </w:rPr>
        <w:lastRenderedPageBreak/>
        <w:t>Ecología</w:t>
      </w:r>
    </w:p>
    <w:p w14:paraId="5376D548" w14:textId="6506E2FF" w:rsidR="00CB64D6" w:rsidRPr="00B41FBE" w:rsidRDefault="00CB64D6" w:rsidP="00CB64D6">
      <w:pPr>
        <w:rPr>
          <w:rFonts w:cstheme="minorHAnsi"/>
          <w:sz w:val="28"/>
          <w:szCs w:val="28"/>
        </w:rPr>
      </w:pPr>
      <w:r w:rsidRPr="00B41FBE">
        <w:rPr>
          <w:rFonts w:cstheme="minorHAnsi"/>
          <w:sz w:val="28"/>
          <w:szCs w:val="28"/>
        </w:rPr>
        <w:t>Los jóvenes consumen poco vino, se muestran reacios a hacerlo de una forma continuada y los valores que encuentran en él están bastante alejados de sus cualidades intrínsecas y mucho más cercanas a las sociales. Pero su preocupación por el medio ambiente, su concienciación por el respeto al ecosistema, su compromiso con la naturaleza, hasta sus propias necesidades fisiológicas de buscar productos que no pongan en riesgo sus, cada vez más frecuentes, sensibilidades y alergias alimenticias; hacen de los productos ecológicos un gran filón con el que acercarnos a ellos y ofrecerles productos ajustados a sus inquietudes y compromisos personales.</w:t>
      </w:r>
    </w:p>
    <w:p w14:paraId="279FCD3C" w14:textId="172AB209" w:rsidR="00CB64D6" w:rsidRPr="00B41FBE" w:rsidRDefault="00CB64D6" w:rsidP="00CB64D6">
      <w:pPr>
        <w:rPr>
          <w:rFonts w:cstheme="minorHAnsi"/>
          <w:sz w:val="28"/>
          <w:szCs w:val="28"/>
        </w:rPr>
      </w:pPr>
      <w:r w:rsidRPr="00B41FBE">
        <w:rPr>
          <w:rFonts w:cstheme="minorHAnsi"/>
          <w:sz w:val="28"/>
          <w:szCs w:val="28"/>
        </w:rPr>
        <w:t xml:space="preserve">Buena prueba de que el producto ecológico vende y encuentra un nicho de mercado al que resulta más sencillo llegar es, también, el incremento en el número de bodegas y embotelladoras de vinos y cavas bajo control, que </w:t>
      </w:r>
      <w:r w:rsidRPr="00B41FBE">
        <w:rPr>
          <w:rFonts w:cstheme="minorHAnsi"/>
          <w:sz w:val="28"/>
          <w:szCs w:val="28"/>
        </w:rPr>
        <w:lastRenderedPageBreak/>
        <w:t>ha aumentado en 94 hasta alcanzar las 1.033, superando la barrera mítica de las mil, con especial mención a Cataluña que concentra algo más de un tercio de todas las nuevas industrias bajo control.</w:t>
      </w:r>
    </w:p>
    <w:p w14:paraId="61BA2AE9" w14:textId="77777777" w:rsidR="0077149C" w:rsidRPr="00B41FBE" w:rsidRDefault="0077149C" w:rsidP="0077149C">
      <w:pPr>
        <w:rPr>
          <w:rFonts w:cstheme="minorHAnsi"/>
          <w:sz w:val="28"/>
          <w:szCs w:val="28"/>
        </w:rPr>
      </w:pPr>
      <w:r>
        <w:rPr>
          <w:rFonts w:cstheme="minorHAnsi"/>
          <w:sz w:val="28"/>
          <w:szCs w:val="28"/>
        </w:rPr>
        <w:t xml:space="preserve">Somos con </w:t>
      </w:r>
      <w:r w:rsidRPr="00B41FBE">
        <w:rPr>
          <w:rFonts w:cstheme="minorHAnsi"/>
          <w:sz w:val="28"/>
          <w:szCs w:val="28"/>
        </w:rPr>
        <w:t>113.420 hectáreas de viñedo ecológico</w:t>
      </w:r>
      <w:r>
        <w:rPr>
          <w:rFonts w:cstheme="minorHAnsi"/>
          <w:sz w:val="28"/>
          <w:szCs w:val="28"/>
        </w:rPr>
        <w:t>, el país de mayor superficie registrada</w:t>
      </w:r>
      <w:r w:rsidRPr="00B41FBE">
        <w:rPr>
          <w:rFonts w:cstheme="minorHAnsi"/>
          <w:sz w:val="28"/>
          <w:szCs w:val="28"/>
        </w:rPr>
        <w:t xml:space="preserve"> y creciendo. </w:t>
      </w:r>
      <w:r>
        <w:rPr>
          <w:rFonts w:cstheme="minorHAnsi"/>
          <w:sz w:val="28"/>
          <w:szCs w:val="28"/>
        </w:rPr>
        <w:t xml:space="preserve">Con </w:t>
      </w:r>
      <w:r w:rsidRPr="00B41FBE">
        <w:rPr>
          <w:rFonts w:cstheme="minorHAnsi"/>
          <w:sz w:val="28"/>
          <w:szCs w:val="28"/>
        </w:rPr>
        <w:t>Castilla-La Mancha</w:t>
      </w:r>
      <w:r>
        <w:rPr>
          <w:rFonts w:cstheme="minorHAnsi"/>
          <w:sz w:val="28"/>
          <w:szCs w:val="28"/>
        </w:rPr>
        <w:t xml:space="preserve"> como la que mayor </w:t>
      </w:r>
      <w:r w:rsidRPr="00B41FBE">
        <w:rPr>
          <w:rFonts w:cstheme="minorHAnsi"/>
          <w:sz w:val="28"/>
          <w:szCs w:val="28"/>
        </w:rPr>
        <w:t>número de hectáreas, 59.251,36</w:t>
      </w:r>
      <w:r>
        <w:rPr>
          <w:rFonts w:cstheme="minorHAnsi"/>
          <w:sz w:val="28"/>
          <w:szCs w:val="28"/>
        </w:rPr>
        <w:t xml:space="preserve"> pero con </w:t>
      </w:r>
      <w:r w:rsidRPr="00B41FBE">
        <w:rPr>
          <w:rFonts w:cstheme="minorHAnsi"/>
          <w:sz w:val="28"/>
          <w:szCs w:val="28"/>
        </w:rPr>
        <w:t>Castilla y León, co</w:t>
      </w:r>
      <w:r>
        <w:rPr>
          <w:rFonts w:cstheme="minorHAnsi"/>
          <w:sz w:val="28"/>
          <w:szCs w:val="28"/>
        </w:rPr>
        <w:t xml:space="preserve">mo la que más ha </w:t>
      </w:r>
      <w:r w:rsidRPr="00B41FBE">
        <w:rPr>
          <w:rFonts w:cstheme="minorHAnsi"/>
          <w:sz w:val="28"/>
          <w:szCs w:val="28"/>
        </w:rPr>
        <w:t>aumento</w:t>
      </w:r>
      <w:r>
        <w:rPr>
          <w:rFonts w:cstheme="minorHAnsi"/>
          <w:sz w:val="28"/>
          <w:szCs w:val="28"/>
        </w:rPr>
        <w:t>,</w:t>
      </w:r>
      <w:r w:rsidRPr="00B41FBE">
        <w:rPr>
          <w:rFonts w:cstheme="minorHAnsi"/>
          <w:sz w:val="28"/>
          <w:szCs w:val="28"/>
        </w:rPr>
        <w:t xml:space="preserve"> 19,7% con respecto al año anterior. Siendo </w:t>
      </w:r>
      <w:r>
        <w:rPr>
          <w:rFonts w:cstheme="minorHAnsi"/>
          <w:sz w:val="28"/>
          <w:szCs w:val="28"/>
        </w:rPr>
        <w:t xml:space="preserve">solo </w:t>
      </w:r>
      <w:r w:rsidRPr="00B41FBE">
        <w:rPr>
          <w:rFonts w:cstheme="minorHAnsi"/>
          <w:sz w:val="28"/>
          <w:szCs w:val="28"/>
        </w:rPr>
        <w:t>Extremadura (-13,5%), Galicia (-7%) y Murcia (-0,6%) las tres autonomías que pierden superficie de viñedo ecológico con respecto a 2017.</w:t>
      </w:r>
    </w:p>
    <w:p w14:paraId="0C6655B2" w14:textId="77777777" w:rsidR="00AD1254" w:rsidRDefault="00AD1254">
      <w:pPr>
        <w:rPr>
          <w:rFonts w:cstheme="minorHAnsi"/>
          <w:b/>
          <w:bCs/>
          <w:sz w:val="28"/>
          <w:szCs w:val="28"/>
        </w:rPr>
      </w:pPr>
      <w:r>
        <w:rPr>
          <w:rFonts w:cstheme="minorHAnsi"/>
          <w:b/>
          <w:bCs/>
          <w:sz w:val="28"/>
          <w:szCs w:val="28"/>
        </w:rPr>
        <w:br w:type="page"/>
      </w:r>
    </w:p>
    <w:p w14:paraId="52E12B09" w14:textId="34C88A17" w:rsidR="00EC217B" w:rsidRPr="00EC217B" w:rsidRDefault="000D6756" w:rsidP="007A0691">
      <w:pPr>
        <w:rPr>
          <w:rFonts w:cstheme="minorHAnsi"/>
          <w:b/>
          <w:bCs/>
          <w:sz w:val="28"/>
          <w:szCs w:val="28"/>
        </w:rPr>
      </w:pPr>
      <w:r>
        <w:rPr>
          <w:rFonts w:cstheme="minorHAnsi"/>
          <w:b/>
          <w:bCs/>
          <w:sz w:val="28"/>
          <w:szCs w:val="28"/>
        </w:rPr>
        <w:lastRenderedPageBreak/>
        <w:t>Mercado Exterior</w:t>
      </w:r>
    </w:p>
    <w:p w14:paraId="1640BB35" w14:textId="091B125E" w:rsidR="00A0096F" w:rsidRPr="00B41FBE" w:rsidRDefault="00A0096F" w:rsidP="007A0691">
      <w:pPr>
        <w:rPr>
          <w:rFonts w:cstheme="minorHAnsi"/>
          <w:sz w:val="28"/>
          <w:szCs w:val="28"/>
        </w:rPr>
      </w:pPr>
      <w:r w:rsidRPr="00B41FBE">
        <w:rPr>
          <w:rFonts w:cstheme="minorHAnsi"/>
          <w:sz w:val="28"/>
          <w:szCs w:val="28"/>
        </w:rPr>
        <w:t xml:space="preserve">En cuanto al destino de nuestra producción conviene hacer un rápido repaso y señalar que la cosecha media en España se sitúa en el entorno de los 45 millones de hectolitros, con una clara tendencia alcista, el consumo interno </w:t>
      </w:r>
      <w:r w:rsidR="00574D1D">
        <w:rPr>
          <w:rFonts w:cstheme="minorHAnsi"/>
          <w:sz w:val="28"/>
          <w:szCs w:val="28"/>
        </w:rPr>
        <w:t xml:space="preserve">que </w:t>
      </w:r>
      <w:r w:rsidRPr="00B41FBE">
        <w:rPr>
          <w:rFonts w:cstheme="minorHAnsi"/>
          <w:sz w:val="28"/>
          <w:szCs w:val="28"/>
        </w:rPr>
        <w:t>viene a suponer 10 millones de hectolitros, el vino destinado a la destilación y vinagres, entre los cuatro millones y el destinado a mosto, si bien oscila fuertemente en función de la cosecha, podríamos establecerlo en el entorno de los cinco millones, siendo la exportación con 22 millones de hectolitros</w:t>
      </w:r>
      <w:r w:rsidR="00574D1D">
        <w:rPr>
          <w:rFonts w:cstheme="minorHAnsi"/>
          <w:sz w:val="28"/>
          <w:szCs w:val="28"/>
        </w:rPr>
        <w:t xml:space="preserve"> las que nos sacan del problema de excedentes</w:t>
      </w:r>
      <w:r w:rsidRPr="00B41FBE">
        <w:rPr>
          <w:rFonts w:cstheme="minorHAnsi"/>
          <w:sz w:val="28"/>
          <w:szCs w:val="28"/>
        </w:rPr>
        <w:t xml:space="preserve">. </w:t>
      </w:r>
    </w:p>
    <w:p w14:paraId="04004E47" w14:textId="5EB5FFBF" w:rsidR="00A0096F" w:rsidRPr="00B41FBE" w:rsidRDefault="00A0096F" w:rsidP="007A0691">
      <w:pPr>
        <w:rPr>
          <w:rFonts w:cstheme="minorHAnsi"/>
          <w:sz w:val="28"/>
          <w:szCs w:val="28"/>
        </w:rPr>
      </w:pPr>
      <w:r w:rsidRPr="00B41FBE">
        <w:rPr>
          <w:rFonts w:cstheme="minorHAnsi"/>
          <w:sz w:val="28"/>
          <w:szCs w:val="28"/>
        </w:rPr>
        <w:t xml:space="preserve">Comprenderán que conocer con algo de profundidad lo que sucede con las exportaciones, tenga una notable importancia. </w:t>
      </w:r>
    </w:p>
    <w:p w14:paraId="4010FB09" w14:textId="1BF1527F" w:rsidR="007A0691" w:rsidRPr="00B41FBE" w:rsidRDefault="00C73FE5" w:rsidP="007A0691">
      <w:pPr>
        <w:rPr>
          <w:rFonts w:cstheme="minorHAnsi"/>
          <w:sz w:val="28"/>
          <w:szCs w:val="28"/>
        </w:rPr>
      </w:pPr>
      <w:r w:rsidRPr="00B41FBE">
        <w:rPr>
          <w:rFonts w:cstheme="minorHAnsi"/>
          <w:sz w:val="28"/>
          <w:szCs w:val="28"/>
        </w:rPr>
        <w:lastRenderedPageBreak/>
        <w:t>Para ello e</w:t>
      </w:r>
      <w:r w:rsidR="007A0691" w:rsidRPr="00B41FBE">
        <w:rPr>
          <w:rFonts w:cstheme="minorHAnsi"/>
          <w:sz w:val="28"/>
          <w:szCs w:val="28"/>
        </w:rPr>
        <w:t xml:space="preserve">l Ministerio de Agricultura </w:t>
      </w:r>
      <w:r w:rsidRPr="00B41FBE">
        <w:rPr>
          <w:rFonts w:cstheme="minorHAnsi"/>
          <w:sz w:val="28"/>
          <w:szCs w:val="28"/>
        </w:rPr>
        <w:t xml:space="preserve">elaboró </w:t>
      </w:r>
      <w:r w:rsidR="007A0691" w:rsidRPr="00B41FBE">
        <w:rPr>
          <w:rFonts w:cstheme="minorHAnsi"/>
          <w:sz w:val="28"/>
          <w:szCs w:val="28"/>
        </w:rPr>
        <w:t>informe</w:t>
      </w:r>
      <w:r w:rsidRPr="00B41FBE">
        <w:rPr>
          <w:rFonts w:cstheme="minorHAnsi"/>
          <w:sz w:val="28"/>
          <w:szCs w:val="28"/>
        </w:rPr>
        <w:t xml:space="preserve"> en el que analizaba </w:t>
      </w:r>
      <w:r w:rsidR="007A0691" w:rsidRPr="00B41FBE">
        <w:rPr>
          <w:rFonts w:cstheme="minorHAnsi"/>
          <w:sz w:val="28"/>
          <w:szCs w:val="28"/>
        </w:rPr>
        <w:t xml:space="preserve">“La situación competitiva de los vinos españoles en el mundo y previsiones de evolución”, </w:t>
      </w:r>
      <w:r w:rsidRPr="00B41FBE">
        <w:rPr>
          <w:rFonts w:cstheme="minorHAnsi"/>
          <w:sz w:val="28"/>
          <w:szCs w:val="28"/>
        </w:rPr>
        <w:t xml:space="preserve">en el horizonte 2025 </w:t>
      </w:r>
      <w:r w:rsidR="007A0691" w:rsidRPr="00B41FBE">
        <w:rPr>
          <w:rFonts w:cstheme="minorHAnsi"/>
          <w:sz w:val="28"/>
          <w:szCs w:val="28"/>
        </w:rPr>
        <w:t xml:space="preserve">elaborado, a partir de los datos de Aduanas de los diferentes países, por el Observatorio Español del Mercado del Vino (OEMV). </w:t>
      </w:r>
    </w:p>
    <w:p w14:paraId="667B5E96" w14:textId="740902DA" w:rsidR="007A0691" w:rsidRPr="00B41FBE" w:rsidRDefault="00C73FE5" w:rsidP="007A0691">
      <w:pPr>
        <w:rPr>
          <w:rFonts w:cstheme="minorHAnsi"/>
          <w:sz w:val="28"/>
          <w:szCs w:val="28"/>
        </w:rPr>
      </w:pPr>
      <w:r w:rsidRPr="00B41FBE">
        <w:rPr>
          <w:rFonts w:cstheme="minorHAnsi"/>
          <w:sz w:val="28"/>
          <w:szCs w:val="28"/>
        </w:rPr>
        <w:t xml:space="preserve">En él se </w:t>
      </w:r>
      <w:r w:rsidR="007A0691" w:rsidRPr="00B41FBE">
        <w:rPr>
          <w:rFonts w:cstheme="minorHAnsi"/>
          <w:sz w:val="28"/>
          <w:szCs w:val="28"/>
        </w:rPr>
        <w:t>concluye que para ese año 2025 las exportaciones españolas de vino aumentarían un poco su cuota en el conjunto de los intercambios mundiales, p</w:t>
      </w:r>
      <w:r w:rsidRPr="00B41FBE">
        <w:rPr>
          <w:rFonts w:cstheme="minorHAnsi"/>
          <w:sz w:val="28"/>
          <w:szCs w:val="28"/>
        </w:rPr>
        <w:t>udiéndose llegar a</w:t>
      </w:r>
      <w:r w:rsidR="007A0691" w:rsidRPr="00B41FBE">
        <w:rPr>
          <w:rFonts w:cstheme="minorHAnsi"/>
          <w:sz w:val="28"/>
          <w:szCs w:val="28"/>
        </w:rPr>
        <w:t xml:space="preserve"> </w:t>
      </w:r>
      <w:r w:rsidRPr="00B41FBE">
        <w:rPr>
          <w:rFonts w:cstheme="minorHAnsi"/>
          <w:sz w:val="28"/>
          <w:szCs w:val="28"/>
        </w:rPr>
        <w:t>alcanzar los</w:t>
      </w:r>
      <w:r w:rsidR="007A0691" w:rsidRPr="00B41FBE">
        <w:rPr>
          <w:rFonts w:cstheme="minorHAnsi"/>
          <w:sz w:val="28"/>
          <w:szCs w:val="28"/>
        </w:rPr>
        <w:t xml:space="preserve"> 31,8 millones de hectolitros, por valor de 4.174 millones de euros, gracias a un incremento del precio medio, que alcanzaría los 1,48 € por litro. </w:t>
      </w:r>
    </w:p>
    <w:p w14:paraId="25E883ED" w14:textId="025B4AFF" w:rsidR="007A0691" w:rsidRPr="00B41FBE" w:rsidRDefault="00C73FE5" w:rsidP="007A0691">
      <w:pPr>
        <w:rPr>
          <w:rFonts w:cstheme="minorHAnsi"/>
          <w:sz w:val="28"/>
          <w:szCs w:val="28"/>
        </w:rPr>
      </w:pPr>
      <w:r w:rsidRPr="00B41FBE">
        <w:rPr>
          <w:rFonts w:cstheme="minorHAnsi"/>
          <w:sz w:val="28"/>
          <w:szCs w:val="28"/>
        </w:rPr>
        <w:t xml:space="preserve">Para ello </w:t>
      </w:r>
      <w:r w:rsidR="007A0691" w:rsidRPr="00B41FBE">
        <w:rPr>
          <w:rFonts w:cstheme="minorHAnsi"/>
          <w:sz w:val="28"/>
          <w:szCs w:val="28"/>
        </w:rPr>
        <w:t xml:space="preserve">prevé que podría cambiar </w:t>
      </w:r>
      <w:r w:rsidRPr="00B41FBE">
        <w:rPr>
          <w:rFonts w:cstheme="minorHAnsi"/>
          <w:sz w:val="28"/>
          <w:szCs w:val="28"/>
        </w:rPr>
        <w:t>“</w:t>
      </w:r>
      <w:r w:rsidR="007A0691" w:rsidRPr="00B41FBE">
        <w:rPr>
          <w:rFonts w:cstheme="minorHAnsi"/>
          <w:sz w:val="28"/>
          <w:szCs w:val="28"/>
        </w:rPr>
        <w:t>algo</w:t>
      </w:r>
      <w:r w:rsidRPr="00B41FBE">
        <w:rPr>
          <w:rFonts w:cstheme="minorHAnsi"/>
          <w:sz w:val="28"/>
          <w:szCs w:val="28"/>
        </w:rPr>
        <w:t xml:space="preserve">” </w:t>
      </w:r>
      <w:r w:rsidR="007A0691" w:rsidRPr="00B41FBE">
        <w:rPr>
          <w:rFonts w:cstheme="minorHAnsi"/>
          <w:sz w:val="28"/>
          <w:szCs w:val="28"/>
        </w:rPr>
        <w:t xml:space="preserve">el “mix” de producto, elevando </w:t>
      </w:r>
      <w:r w:rsidR="00574D1D">
        <w:rPr>
          <w:rFonts w:cstheme="minorHAnsi"/>
          <w:sz w:val="28"/>
          <w:szCs w:val="28"/>
        </w:rPr>
        <w:t xml:space="preserve">el peso de </w:t>
      </w:r>
      <w:r w:rsidR="007A0691" w:rsidRPr="00B41FBE">
        <w:rPr>
          <w:rFonts w:cstheme="minorHAnsi"/>
          <w:sz w:val="28"/>
          <w:szCs w:val="28"/>
        </w:rPr>
        <w:t>l</w:t>
      </w:r>
      <w:r w:rsidR="00574D1D">
        <w:rPr>
          <w:rFonts w:cstheme="minorHAnsi"/>
          <w:sz w:val="28"/>
          <w:szCs w:val="28"/>
        </w:rPr>
        <w:t>o</w:t>
      </w:r>
      <w:r w:rsidR="007A0691" w:rsidRPr="00B41FBE">
        <w:rPr>
          <w:rFonts w:cstheme="minorHAnsi"/>
          <w:sz w:val="28"/>
          <w:szCs w:val="28"/>
        </w:rPr>
        <w:t xml:space="preserve">s vinos envasados, del 30% al 35,1%, de </w:t>
      </w:r>
      <w:r w:rsidR="00574D1D">
        <w:rPr>
          <w:rFonts w:cstheme="minorHAnsi"/>
          <w:sz w:val="28"/>
          <w:szCs w:val="28"/>
        </w:rPr>
        <w:t xml:space="preserve">los </w:t>
      </w:r>
      <w:r w:rsidR="007A0691" w:rsidRPr="00B41FBE">
        <w:rPr>
          <w:rFonts w:cstheme="minorHAnsi"/>
          <w:sz w:val="28"/>
          <w:szCs w:val="28"/>
        </w:rPr>
        <w:t>vinos espumosos, del 5,8% al 6,8%</w:t>
      </w:r>
      <w:r w:rsidRPr="00B41FBE">
        <w:rPr>
          <w:rFonts w:cstheme="minorHAnsi"/>
          <w:sz w:val="28"/>
          <w:szCs w:val="28"/>
        </w:rPr>
        <w:t xml:space="preserve"> </w:t>
      </w:r>
      <w:r w:rsidR="007A0691" w:rsidRPr="00B41FBE">
        <w:rPr>
          <w:rFonts w:cstheme="minorHAnsi"/>
          <w:sz w:val="28"/>
          <w:szCs w:val="28"/>
        </w:rPr>
        <w:t xml:space="preserve">y reduciendo los envíos de vinos a granel (y en envases </w:t>
      </w:r>
      <w:r w:rsidR="007A0691" w:rsidRPr="00B41FBE">
        <w:rPr>
          <w:rFonts w:cstheme="minorHAnsi"/>
          <w:sz w:val="28"/>
          <w:szCs w:val="28"/>
        </w:rPr>
        <w:lastRenderedPageBreak/>
        <w:t>de más de 2 litros) del 64,2% al 58,1% de su volumen total exportado</w:t>
      </w:r>
      <w:r w:rsidRPr="00B41FBE">
        <w:rPr>
          <w:rFonts w:cstheme="minorHAnsi"/>
          <w:sz w:val="28"/>
          <w:szCs w:val="28"/>
        </w:rPr>
        <w:t xml:space="preserve">, </w:t>
      </w:r>
      <w:r w:rsidR="007A0691" w:rsidRPr="00B41FBE">
        <w:rPr>
          <w:rFonts w:cstheme="minorHAnsi"/>
          <w:sz w:val="28"/>
          <w:szCs w:val="28"/>
        </w:rPr>
        <w:t>pasando de suministrador de graneles básicos a otros grandes exportadores (como Francia, Italia, Portugal y Alemania) a proveedor de graneles varietales a mercados finales de consumo.</w:t>
      </w:r>
    </w:p>
    <w:p w14:paraId="452293DE" w14:textId="6A23A153" w:rsidR="007A0691" w:rsidRPr="00B41FBE" w:rsidRDefault="00C73FE5" w:rsidP="007A0691">
      <w:pPr>
        <w:rPr>
          <w:rFonts w:cstheme="minorHAnsi"/>
          <w:sz w:val="28"/>
          <w:szCs w:val="28"/>
        </w:rPr>
      </w:pPr>
      <w:r w:rsidRPr="00B41FBE">
        <w:rPr>
          <w:rFonts w:cstheme="minorHAnsi"/>
          <w:sz w:val="28"/>
          <w:szCs w:val="28"/>
        </w:rPr>
        <w:t xml:space="preserve">Con ello </w:t>
      </w:r>
      <w:r w:rsidR="007A0691" w:rsidRPr="00B41FBE">
        <w:rPr>
          <w:rFonts w:cstheme="minorHAnsi"/>
          <w:sz w:val="28"/>
          <w:szCs w:val="28"/>
        </w:rPr>
        <w:t xml:space="preserve">el precio medio de las importaciones de vino de </w:t>
      </w:r>
      <w:r w:rsidR="00DC0220" w:rsidRPr="00B41FBE">
        <w:rPr>
          <w:rFonts w:cstheme="minorHAnsi"/>
          <w:sz w:val="28"/>
          <w:szCs w:val="28"/>
        </w:rPr>
        <w:t>los</w:t>
      </w:r>
      <w:r w:rsidR="007A0691" w:rsidRPr="00B41FBE">
        <w:rPr>
          <w:rFonts w:cstheme="minorHAnsi"/>
          <w:sz w:val="28"/>
          <w:szCs w:val="28"/>
        </w:rPr>
        <w:t xml:space="preserve"> 84 mercados principales alcan</w:t>
      </w:r>
      <w:r w:rsidRPr="00B41FBE">
        <w:rPr>
          <w:rFonts w:cstheme="minorHAnsi"/>
          <w:sz w:val="28"/>
          <w:szCs w:val="28"/>
        </w:rPr>
        <w:t xml:space="preserve">zaría </w:t>
      </w:r>
      <w:r w:rsidR="007A0691" w:rsidRPr="00B41FBE">
        <w:rPr>
          <w:rFonts w:cstheme="minorHAnsi"/>
          <w:sz w:val="28"/>
          <w:szCs w:val="28"/>
        </w:rPr>
        <w:t>los 3,31€/litro, mientras que de las exportaciones españolas subiría hasta los 1,48 €/litro.</w:t>
      </w:r>
      <w:r w:rsidR="001E468D" w:rsidRPr="00B41FBE">
        <w:rPr>
          <w:rFonts w:cstheme="minorHAnsi"/>
          <w:sz w:val="28"/>
          <w:szCs w:val="28"/>
        </w:rPr>
        <w:t xml:space="preserve"> </w:t>
      </w:r>
      <w:r w:rsidR="007A0691" w:rsidRPr="00B41FBE">
        <w:rPr>
          <w:rFonts w:cstheme="minorHAnsi"/>
          <w:sz w:val="28"/>
          <w:szCs w:val="28"/>
        </w:rPr>
        <w:t>En el caso de los espumosos, este crecimiento sería a un ritmo bajo, pasando de una media de 7,38 €/litro a 7,76 €/litro en 2025</w:t>
      </w:r>
      <w:r w:rsidR="00D563E7" w:rsidRPr="00B41FBE">
        <w:rPr>
          <w:rFonts w:cstheme="minorHAnsi"/>
          <w:sz w:val="28"/>
          <w:szCs w:val="28"/>
        </w:rPr>
        <w:t>, que</w:t>
      </w:r>
      <w:r w:rsidR="00A14E1F" w:rsidRPr="00B41FBE">
        <w:rPr>
          <w:rFonts w:cstheme="minorHAnsi"/>
          <w:sz w:val="28"/>
          <w:szCs w:val="28"/>
        </w:rPr>
        <w:t>,</w:t>
      </w:r>
      <w:r w:rsidR="00D563E7" w:rsidRPr="00B41FBE">
        <w:rPr>
          <w:rFonts w:cstheme="minorHAnsi"/>
          <w:sz w:val="28"/>
          <w:szCs w:val="28"/>
        </w:rPr>
        <w:t xml:space="preserve"> </w:t>
      </w:r>
      <w:r w:rsidR="001E468D" w:rsidRPr="00B41FBE">
        <w:rPr>
          <w:rFonts w:cstheme="minorHAnsi"/>
          <w:sz w:val="28"/>
          <w:szCs w:val="28"/>
        </w:rPr>
        <w:t xml:space="preserve">en el caso particular de </w:t>
      </w:r>
      <w:r w:rsidR="007A0691" w:rsidRPr="00B41FBE">
        <w:rPr>
          <w:rFonts w:cstheme="minorHAnsi"/>
          <w:sz w:val="28"/>
          <w:szCs w:val="28"/>
        </w:rPr>
        <w:t xml:space="preserve">España, </w:t>
      </w:r>
      <w:r w:rsidR="00D563E7" w:rsidRPr="00B41FBE">
        <w:rPr>
          <w:rFonts w:cstheme="minorHAnsi"/>
          <w:sz w:val="28"/>
          <w:szCs w:val="28"/>
        </w:rPr>
        <w:t xml:space="preserve">sería </w:t>
      </w:r>
      <w:r w:rsidR="007A0691" w:rsidRPr="00B41FBE">
        <w:rPr>
          <w:rFonts w:cstheme="minorHAnsi"/>
          <w:sz w:val="28"/>
          <w:szCs w:val="28"/>
        </w:rPr>
        <w:t xml:space="preserve">pasar de </w:t>
      </w:r>
      <w:r w:rsidR="00D563E7" w:rsidRPr="00B41FBE">
        <w:rPr>
          <w:rFonts w:cstheme="minorHAnsi"/>
          <w:sz w:val="28"/>
          <w:szCs w:val="28"/>
        </w:rPr>
        <w:t>2</w:t>
      </w:r>
      <w:r w:rsidR="007A0691" w:rsidRPr="00B41FBE">
        <w:rPr>
          <w:rFonts w:cstheme="minorHAnsi"/>
          <w:sz w:val="28"/>
          <w:szCs w:val="28"/>
        </w:rPr>
        <w:t>,</w:t>
      </w:r>
      <w:r w:rsidR="00D563E7" w:rsidRPr="00B41FBE">
        <w:rPr>
          <w:rFonts w:cstheme="minorHAnsi"/>
          <w:sz w:val="28"/>
          <w:szCs w:val="28"/>
        </w:rPr>
        <w:t>32</w:t>
      </w:r>
      <w:r w:rsidR="007A0691" w:rsidRPr="00B41FBE">
        <w:rPr>
          <w:rFonts w:cstheme="minorHAnsi"/>
          <w:sz w:val="28"/>
          <w:szCs w:val="28"/>
        </w:rPr>
        <w:t xml:space="preserve"> €/litro a 3,41 €/litro</w:t>
      </w:r>
      <w:r w:rsidR="001E468D" w:rsidRPr="00B41FBE">
        <w:rPr>
          <w:rFonts w:cstheme="minorHAnsi"/>
          <w:sz w:val="28"/>
          <w:szCs w:val="28"/>
        </w:rPr>
        <w:t>. L</w:t>
      </w:r>
      <w:r w:rsidR="007A0691" w:rsidRPr="00B41FBE">
        <w:rPr>
          <w:rFonts w:cstheme="minorHAnsi"/>
          <w:sz w:val="28"/>
          <w:szCs w:val="28"/>
        </w:rPr>
        <w:t>os vinos envasados también crecería</w:t>
      </w:r>
      <w:r w:rsidR="00D563E7" w:rsidRPr="00B41FBE">
        <w:rPr>
          <w:rFonts w:cstheme="minorHAnsi"/>
          <w:sz w:val="28"/>
          <w:szCs w:val="28"/>
        </w:rPr>
        <w:t>n</w:t>
      </w:r>
      <w:r w:rsidR="007A0691" w:rsidRPr="00B41FBE">
        <w:rPr>
          <w:rFonts w:cstheme="minorHAnsi"/>
          <w:sz w:val="28"/>
          <w:szCs w:val="28"/>
        </w:rPr>
        <w:t xml:space="preserve"> </w:t>
      </w:r>
      <w:r w:rsidR="001E468D" w:rsidRPr="00B41FBE">
        <w:rPr>
          <w:rFonts w:cstheme="minorHAnsi"/>
          <w:sz w:val="28"/>
          <w:szCs w:val="28"/>
        </w:rPr>
        <w:t xml:space="preserve">ya que irían de los </w:t>
      </w:r>
      <w:r w:rsidR="007A0691" w:rsidRPr="00B41FBE">
        <w:rPr>
          <w:rFonts w:cstheme="minorHAnsi"/>
          <w:sz w:val="28"/>
          <w:szCs w:val="28"/>
        </w:rPr>
        <w:t>3,94 €/</w:t>
      </w:r>
      <w:r w:rsidR="001E468D" w:rsidRPr="00B41FBE">
        <w:rPr>
          <w:rFonts w:cstheme="minorHAnsi"/>
          <w:sz w:val="28"/>
          <w:szCs w:val="28"/>
        </w:rPr>
        <w:t xml:space="preserve">litro hasta los </w:t>
      </w:r>
      <w:r w:rsidR="007A0691" w:rsidRPr="00B41FBE">
        <w:rPr>
          <w:rFonts w:cstheme="minorHAnsi"/>
          <w:sz w:val="28"/>
          <w:szCs w:val="28"/>
        </w:rPr>
        <w:t xml:space="preserve">4,44 €/l </w:t>
      </w:r>
      <w:r w:rsidR="001E468D" w:rsidRPr="00B41FBE">
        <w:rPr>
          <w:rFonts w:cstheme="minorHAnsi"/>
          <w:sz w:val="28"/>
          <w:szCs w:val="28"/>
        </w:rPr>
        <w:t xml:space="preserve">a nivel mundial y de </w:t>
      </w:r>
      <w:r w:rsidR="007A0691" w:rsidRPr="00B41FBE">
        <w:rPr>
          <w:rFonts w:cstheme="minorHAnsi"/>
          <w:sz w:val="28"/>
          <w:szCs w:val="28"/>
        </w:rPr>
        <w:t>2,</w:t>
      </w:r>
      <w:r w:rsidR="00D51962" w:rsidRPr="00B41FBE">
        <w:rPr>
          <w:rFonts w:cstheme="minorHAnsi"/>
          <w:sz w:val="28"/>
          <w:szCs w:val="28"/>
        </w:rPr>
        <w:t>31</w:t>
      </w:r>
      <w:r w:rsidR="007A0691" w:rsidRPr="00B41FBE">
        <w:rPr>
          <w:rFonts w:cstheme="minorHAnsi"/>
          <w:sz w:val="28"/>
          <w:szCs w:val="28"/>
        </w:rPr>
        <w:t xml:space="preserve"> €/litro a los 2,89 €/l en el </w:t>
      </w:r>
      <w:r w:rsidR="001E468D" w:rsidRPr="00B41FBE">
        <w:rPr>
          <w:rFonts w:cstheme="minorHAnsi"/>
          <w:sz w:val="28"/>
          <w:szCs w:val="28"/>
        </w:rPr>
        <w:t xml:space="preserve">de España. </w:t>
      </w:r>
      <w:r w:rsidR="007A0691" w:rsidRPr="00B41FBE">
        <w:rPr>
          <w:rFonts w:cstheme="minorHAnsi"/>
          <w:sz w:val="28"/>
          <w:szCs w:val="28"/>
        </w:rPr>
        <w:t xml:space="preserve">Por </w:t>
      </w:r>
      <w:r w:rsidR="007A0691" w:rsidRPr="00B41FBE">
        <w:rPr>
          <w:rFonts w:cstheme="minorHAnsi"/>
          <w:sz w:val="28"/>
          <w:szCs w:val="28"/>
        </w:rPr>
        <w:lastRenderedPageBreak/>
        <w:t xml:space="preserve">último, en los vinos a granel </w:t>
      </w:r>
      <w:r w:rsidR="001E468D" w:rsidRPr="00B41FBE">
        <w:rPr>
          <w:rFonts w:cstheme="minorHAnsi"/>
          <w:sz w:val="28"/>
          <w:szCs w:val="28"/>
        </w:rPr>
        <w:t xml:space="preserve">estaríamos hablando de pasar de </w:t>
      </w:r>
      <w:r w:rsidR="007A0691" w:rsidRPr="00B41FBE">
        <w:rPr>
          <w:rFonts w:cstheme="minorHAnsi"/>
          <w:sz w:val="28"/>
          <w:szCs w:val="28"/>
        </w:rPr>
        <w:t>0,72 €/l a 0,77 €/l</w:t>
      </w:r>
      <w:r w:rsidR="00F57EEA" w:rsidRPr="00B41FBE">
        <w:rPr>
          <w:rFonts w:cstheme="minorHAnsi"/>
          <w:sz w:val="28"/>
          <w:szCs w:val="28"/>
        </w:rPr>
        <w:t xml:space="preserve"> </w:t>
      </w:r>
      <w:r w:rsidR="001E468D" w:rsidRPr="00B41FBE">
        <w:rPr>
          <w:rFonts w:cstheme="minorHAnsi"/>
          <w:sz w:val="28"/>
          <w:szCs w:val="28"/>
        </w:rPr>
        <w:t xml:space="preserve">para el conjunto de los países y de los </w:t>
      </w:r>
      <w:r w:rsidR="007A0691" w:rsidRPr="00B41FBE">
        <w:rPr>
          <w:rFonts w:cstheme="minorHAnsi"/>
          <w:sz w:val="28"/>
          <w:szCs w:val="28"/>
        </w:rPr>
        <w:t>0,38 €/litro a 0,40 €/l</w:t>
      </w:r>
      <w:r w:rsidR="001E468D" w:rsidRPr="00B41FBE">
        <w:rPr>
          <w:rFonts w:cstheme="minorHAnsi"/>
          <w:sz w:val="28"/>
          <w:szCs w:val="28"/>
        </w:rPr>
        <w:t xml:space="preserve"> en nuestro país</w:t>
      </w:r>
      <w:r w:rsidR="007A0691" w:rsidRPr="00B41FBE">
        <w:rPr>
          <w:rFonts w:cstheme="minorHAnsi"/>
          <w:sz w:val="28"/>
          <w:szCs w:val="28"/>
        </w:rPr>
        <w:t>.</w:t>
      </w:r>
    </w:p>
    <w:p w14:paraId="699CE334" w14:textId="0D2C15DC" w:rsidR="00AC0B59" w:rsidRPr="00B41FBE" w:rsidRDefault="0046077C" w:rsidP="00AC0B59">
      <w:pPr>
        <w:rPr>
          <w:rFonts w:cstheme="minorHAnsi"/>
          <w:sz w:val="28"/>
          <w:szCs w:val="28"/>
        </w:rPr>
      </w:pPr>
      <w:r w:rsidRPr="00B41FBE">
        <w:rPr>
          <w:rFonts w:cstheme="minorHAnsi"/>
          <w:sz w:val="28"/>
          <w:szCs w:val="28"/>
        </w:rPr>
        <w:t xml:space="preserve">Por otro lado, </w:t>
      </w:r>
      <w:r w:rsidR="00AC0B59" w:rsidRPr="00B41FBE">
        <w:rPr>
          <w:rFonts w:cstheme="minorHAnsi"/>
          <w:sz w:val="28"/>
          <w:szCs w:val="28"/>
        </w:rPr>
        <w:t>el informe presentado por la Comisión Europea “Perspectivas de los Mercados Agrícolas de la UE” a largo plazo en el periodo 2020-2030, el vino verá ralentizarse la caída del consumo per cápita dentro de la Unión Europea, estabilizándolo en el entorno de los 25,4 litros frente los 24,6 del 2019, moderando la caída desde el 1,1% del periodo 2009-19, al 0,3%. Manteniéndose, eso sí, las grandes diferencias existentes entre los diferentes Estados Miembros.</w:t>
      </w:r>
    </w:p>
    <w:p w14:paraId="42C5235F" w14:textId="1F48E018" w:rsidR="00AC0B59" w:rsidRPr="00B41FBE" w:rsidRDefault="00EC217B" w:rsidP="00AC0B59">
      <w:pPr>
        <w:rPr>
          <w:rFonts w:cstheme="minorHAnsi"/>
          <w:sz w:val="28"/>
          <w:szCs w:val="28"/>
        </w:rPr>
      </w:pPr>
      <w:r>
        <w:rPr>
          <w:rFonts w:cstheme="minorHAnsi"/>
          <w:sz w:val="28"/>
          <w:szCs w:val="28"/>
        </w:rPr>
        <w:lastRenderedPageBreak/>
        <w:t xml:space="preserve">Coincidiendo en que </w:t>
      </w:r>
      <w:r w:rsidR="00AC0B59" w:rsidRPr="00B41FBE">
        <w:rPr>
          <w:rFonts w:cstheme="minorHAnsi"/>
          <w:sz w:val="28"/>
          <w:szCs w:val="28"/>
        </w:rPr>
        <w:t xml:space="preserve">serán los espumosos y los vinos con una menor graduación los que mejor se adaptarán a los cambiantes estilos de vida y preferencias de los consumidores que se inclinan, cada vez, por los vinos con Indicación Geográfica y Denominación de Origen. </w:t>
      </w:r>
    </w:p>
    <w:p w14:paraId="5A107E20" w14:textId="77777777" w:rsidR="00EC217B" w:rsidRDefault="00EC217B" w:rsidP="0046077C">
      <w:pPr>
        <w:rPr>
          <w:rFonts w:cstheme="minorHAnsi"/>
          <w:sz w:val="28"/>
          <w:szCs w:val="28"/>
        </w:rPr>
      </w:pPr>
    </w:p>
    <w:p w14:paraId="031C4960" w14:textId="77777777" w:rsidR="00574D1D" w:rsidRDefault="00574D1D">
      <w:pPr>
        <w:rPr>
          <w:rFonts w:cstheme="minorHAnsi"/>
          <w:b/>
          <w:bCs/>
          <w:sz w:val="28"/>
          <w:szCs w:val="28"/>
        </w:rPr>
      </w:pPr>
      <w:r>
        <w:rPr>
          <w:rFonts w:cstheme="minorHAnsi"/>
          <w:b/>
          <w:bCs/>
          <w:sz w:val="28"/>
          <w:szCs w:val="28"/>
        </w:rPr>
        <w:br w:type="page"/>
      </w:r>
    </w:p>
    <w:p w14:paraId="7873DE11" w14:textId="0358DCD3" w:rsidR="00EC217B" w:rsidRPr="00EC217B" w:rsidRDefault="00EC217B" w:rsidP="0046077C">
      <w:pPr>
        <w:rPr>
          <w:rFonts w:cstheme="minorHAnsi"/>
          <w:b/>
          <w:bCs/>
          <w:sz w:val="28"/>
          <w:szCs w:val="28"/>
        </w:rPr>
      </w:pPr>
      <w:r w:rsidRPr="00EC217B">
        <w:rPr>
          <w:rFonts w:cstheme="minorHAnsi"/>
          <w:b/>
          <w:bCs/>
          <w:sz w:val="28"/>
          <w:szCs w:val="28"/>
        </w:rPr>
        <w:lastRenderedPageBreak/>
        <w:t xml:space="preserve">Formación </w:t>
      </w:r>
    </w:p>
    <w:p w14:paraId="13D89698" w14:textId="1831CD01" w:rsidR="0046077C" w:rsidRPr="00B41FBE" w:rsidRDefault="00EC217B" w:rsidP="0046077C">
      <w:pPr>
        <w:rPr>
          <w:rFonts w:cstheme="minorHAnsi"/>
          <w:sz w:val="28"/>
          <w:szCs w:val="28"/>
        </w:rPr>
      </w:pPr>
      <w:r>
        <w:rPr>
          <w:rFonts w:cstheme="minorHAnsi"/>
          <w:sz w:val="28"/>
          <w:szCs w:val="28"/>
        </w:rPr>
        <w:t xml:space="preserve">Permítanme ir </w:t>
      </w:r>
      <w:proofErr w:type="gramStart"/>
      <w:r>
        <w:rPr>
          <w:rFonts w:cstheme="minorHAnsi"/>
          <w:sz w:val="28"/>
          <w:szCs w:val="28"/>
        </w:rPr>
        <w:t>acabando refiriéndome</w:t>
      </w:r>
      <w:proofErr w:type="gramEnd"/>
      <w:r>
        <w:rPr>
          <w:rFonts w:cstheme="minorHAnsi"/>
          <w:sz w:val="28"/>
          <w:szCs w:val="28"/>
        </w:rPr>
        <w:t xml:space="preserve"> a la creación de </w:t>
      </w:r>
      <w:r w:rsidR="0046077C" w:rsidRPr="00B41FBE">
        <w:rPr>
          <w:rFonts w:cstheme="minorHAnsi"/>
          <w:sz w:val="28"/>
          <w:szCs w:val="28"/>
        </w:rPr>
        <w:t>un certificado oficial de Vinos de España</w:t>
      </w:r>
      <w:r w:rsidR="00574D1D">
        <w:rPr>
          <w:rFonts w:cstheme="minorHAnsi"/>
          <w:sz w:val="28"/>
          <w:szCs w:val="28"/>
        </w:rPr>
        <w:t xml:space="preserve"> por el ICEX</w:t>
      </w:r>
      <w:r w:rsidR="0046077C" w:rsidRPr="00B41FBE">
        <w:rPr>
          <w:rFonts w:cstheme="minorHAnsi"/>
          <w:sz w:val="28"/>
          <w:szCs w:val="28"/>
        </w:rPr>
        <w:t>. Un programa de formación integral en vinos españoles, dirigido a profesionales internacionales, que persigue profundizar en el conocimiento de España como potencia vitivinícola. Con dos titulaciones bien diferenciadas. Una dirigida a aquellos que busquen profundizar en el conocimiento de nuestro patrimonio enológico, “</w:t>
      </w:r>
      <w:proofErr w:type="spellStart"/>
      <w:r w:rsidR="0046077C" w:rsidRPr="00B41FBE">
        <w:rPr>
          <w:rFonts w:cstheme="minorHAnsi"/>
          <w:sz w:val="28"/>
          <w:szCs w:val="28"/>
        </w:rPr>
        <w:t>Spanish</w:t>
      </w:r>
      <w:proofErr w:type="spellEnd"/>
      <w:r w:rsidR="0046077C" w:rsidRPr="00B41FBE">
        <w:rPr>
          <w:rFonts w:cstheme="minorHAnsi"/>
          <w:sz w:val="28"/>
          <w:szCs w:val="28"/>
        </w:rPr>
        <w:t xml:space="preserve"> Wine </w:t>
      </w:r>
      <w:proofErr w:type="spellStart"/>
      <w:r w:rsidR="0046077C" w:rsidRPr="00B41FBE">
        <w:rPr>
          <w:rFonts w:cstheme="minorHAnsi"/>
          <w:sz w:val="28"/>
          <w:szCs w:val="28"/>
        </w:rPr>
        <w:t>Specialist</w:t>
      </w:r>
      <w:proofErr w:type="spellEnd"/>
      <w:r w:rsidR="0046077C" w:rsidRPr="00B41FBE">
        <w:rPr>
          <w:rFonts w:cstheme="minorHAnsi"/>
          <w:sz w:val="28"/>
          <w:szCs w:val="28"/>
        </w:rPr>
        <w:t>”; y otra pensada para aquellos que pudieran estar interesados en convertirse en formadores del vino español en los diferentes países: “</w:t>
      </w:r>
      <w:proofErr w:type="spellStart"/>
      <w:r w:rsidR="0046077C" w:rsidRPr="00B41FBE">
        <w:rPr>
          <w:rFonts w:cstheme="minorHAnsi"/>
          <w:sz w:val="28"/>
          <w:szCs w:val="28"/>
        </w:rPr>
        <w:t>Spanish</w:t>
      </w:r>
      <w:proofErr w:type="spellEnd"/>
      <w:r w:rsidR="0046077C" w:rsidRPr="00B41FBE">
        <w:rPr>
          <w:rFonts w:cstheme="minorHAnsi"/>
          <w:sz w:val="28"/>
          <w:szCs w:val="28"/>
        </w:rPr>
        <w:t xml:space="preserve"> Wine </w:t>
      </w:r>
      <w:proofErr w:type="spellStart"/>
      <w:r w:rsidR="0046077C" w:rsidRPr="00B41FBE">
        <w:rPr>
          <w:rFonts w:cstheme="minorHAnsi"/>
          <w:sz w:val="28"/>
          <w:szCs w:val="28"/>
        </w:rPr>
        <w:t>Certified</w:t>
      </w:r>
      <w:proofErr w:type="spellEnd"/>
      <w:r w:rsidR="0046077C" w:rsidRPr="00B41FBE">
        <w:rPr>
          <w:rFonts w:cstheme="minorHAnsi"/>
          <w:sz w:val="28"/>
          <w:szCs w:val="28"/>
        </w:rPr>
        <w:t xml:space="preserve"> </w:t>
      </w:r>
      <w:proofErr w:type="spellStart"/>
      <w:r w:rsidR="0046077C" w:rsidRPr="00B41FBE">
        <w:rPr>
          <w:rFonts w:cstheme="minorHAnsi"/>
          <w:sz w:val="28"/>
          <w:szCs w:val="28"/>
        </w:rPr>
        <w:t>Educator</w:t>
      </w:r>
      <w:proofErr w:type="spellEnd"/>
      <w:r w:rsidR="0046077C" w:rsidRPr="00B41FBE">
        <w:rPr>
          <w:rFonts w:cstheme="minorHAnsi"/>
          <w:sz w:val="28"/>
          <w:szCs w:val="28"/>
        </w:rPr>
        <w:t>”.</w:t>
      </w:r>
    </w:p>
    <w:p w14:paraId="06F8B9E3" w14:textId="77777777" w:rsidR="00AD1254" w:rsidRDefault="00AD1254">
      <w:pPr>
        <w:rPr>
          <w:rFonts w:cstheme="minorHAnsi"/>
          <w:b/>
          <w:bCs/>
          <w:sz w:val="28"/>
          <w:szCs w:val="28"/>
        </w:rPr>
      </w:pPr>
      <w:r>
        <w:rPr>
          <w:rFonts w:cstheme="minorHAnsi"/>
          <w:b/>
          <w:bCs/>
          <w:sz w:val="28"/>
          <w:szCs w:val="28"/>
        </w:rPr>
        <w:br w:type="page"/>
      </w:r>
    </w:p>
    <w:p w14:paraId="5A7898FB" w14:textId="4CF25020" w:rsidR="00EC217B" w:rsidRPr="00EC217B" w:rsidRDefault="00EC217B" w:rsidP="00AC0B59">
      <w:pPr>
        <w:rPr>
          <w:rFonts w:cstheme="minorHAnsi"/>
          <w:b/>
          <w:bCs/>
          <w:sz w:val="28"/>
          <w:szCs w:val="28"/>
        </w:rPr>
      </w:pPr>
      <w:r w:rsidRPr="00EC217B">
        <w:rPr>
          <w:rFonts w:cstheme="minorHAnsi"/>
          <w:b/>
          <w:bCs/>
          <w:sz w:val="28"/>
          <w:szCs w:val="28"/>
        </w:rPr>
        <w:lastRenderedPageBreak/>
        <w:t>Conclusiones</w:t>
      </w:r>
    </w:p>
    <w:p w14:paraId="368DDB30" w14:textId="77777777" w:rsidR="00EC217B" w:rsidRDefault="00EC217B" w:rsidP="00AC0B59">
      <w:pPr>
        <w:rPr>
          <w:rFonts w:cstheme="minorHAnsi"/>
          <w:sz w:val="28"/>
          <w:szCs w:val="28"/>
        </w:rPr>
      </w:pPr>
      <w:r>
        <w:rPr>
          <w:rFonts w:cstheme="minorHAnsi"/>
          <w:sz w:val="28"/>
          <w:szCs w:val="28"/>
        </w:rPr>
        <w:t xml:space="preserve">Somos un país con una </w:t>
      </w:r>
      <w:r w:rsidR="00AC0B59" w:rsidRPr="00B41FBE">
        <w:rPr>
          <w:rFonts w:cstheme="minorHAnsi"/>
          <w:sz w:val="28"/>
          <w:szCs w:val="28"/>
        </w:rPr>
        <w:t xml:space="preserve">calidad intrínseca </w:t>
      </w:r>
      <w:r w:rsidR="0046077C" w:rsidRPr="00B41FBE">
        <w:rPr>
          <w:rFonts w:cstheme="minorHAnsi"/>
          <w:sz w:val="28"/>
          <w:szCs w:val="28"/>
        </w:rPr>
        <w:t xml:space="preserve">en nuestros productos vitivinícolas </w:t>
      </w:r>
      <w:r>
        <w:rPr>
          <w:rFonts w:cstheme="minorHAnsi"/>
          <w:sz w:val="28"/>
          <w:szCs w:val="28"/>
        </w:rPr>
        <w:t>muy alta</w:t>
      </w:r>
      <w:r w:rsidR="00AC0B59" w:rsidRPr="00B41FBE">
        <w:rPr>
          <w:rFonts w:cstheme="minorHAnsi"/>
          <w:sz w:val="28"/>
          <w:szCs w:val="28"/>
        </w:rPr>
        <w:t xml:space="preserve">, </w:t>
      </w:r>
      <w:r>
        <w:rPr>
          <w:rFonts w:cstheme="minorHAnsi"/>
          <w:sz w:val="28"/>
          <w:szCs w:val="28"/>
        </w:rPr>
        <w:t xml:space="preserve">pero, salvo honrosas excepciones, </w:t>
      </w:r>
      <w:r w:rsidR="00AC0B59" w:rsidRPr="00B41FBE">
        <w:rPr>
          <w:rFonts w:cstheme="minorHAnsi"/>
          <w:sz w:val="28"/>
          <w:szCs w:val="28"/>
        </w:rPr>
        <w:t xml:space="preserve">no hemos sabido generar </w:t>
      </w:r>
      <w:r>
        <w:rPr>
          <w:rFonts w:cstheme="minorHAnsi"/>
          <w:sz w:val="28"/>
          <w:szCs w:val="28"/>
        </w:rPr>
        <w:t xml:space="preserve">esa necesaria calidad </w:t>
      </w:r>
      <w:r w:rsidR="00AC0B59" w:rsidRPr="00B41FBE">
        <w:rPr>
          <w:rFonts w:cstheme="minorHAnsi"/>
          <w:sz w:val="28"/>
          <w:szCs w:val="28"/>
        </w:rPr>
        <w:t>percibida</w:t>
      </w:r>
      <w:r>
        <w:rPr>
          <w:rFonts w:cstheme="minorHAnsi"/>
          <w:sz w:val="28"/>
          <w:szCs w:val="28"/>
        </w:rPr>
        <w:t xml:space="preserve"> que valorice nuestros vinos.</w:t>
      </w:r>
    </w:p>
    <w:p w14:paraId="52429129" w14:textId="04987E96" w:rsidR="00FA6300" w:rsidRPr="00B41FBE" w:rsidRDefault="00AC0B59" w:rsidP="00AC0B59">
      <w:pPr>
        <w:rPr>
          <w:rFonts w:cstheme="minorHAnsi"/>
          <w:sz w:val="28"/>
          <w:szCs w:val="28"/>
        </w:rPr>
      </w:pPr>
      <w:r w:rsidRPr="00B41FBE">
        <w:rPr>
          <w:rFonts w:cstheme="minorHAnsi"/>
          <w:sz w:val="28"/>
          <w:szCs w:val="28"/>
        </w:rPr>
        <w:t>Vivimos en una sociedad dominada por la comunicación</w:t>
      </w:r>
      <w:r w:rsidR="00EC217B">
        <w:rPr>
          <w:rFonts w:cstheme="minorHAnsi"/>
          <w:sz w:val="28"/>
          <w:szCs w:val="28"/>
        </w:rPr>
        <w:t xml:space="preserve"> y la </w:t>
      </w:r>
      <w:r w:rsidR="00EC217B" w:rsidRPr="00B41FBE">
        <w:rPr>
          <w:rFonts w:cstheme="minorHAnsi"/>
          <w:sz w:val="28"/>
          <w:szCs w:val="28"/>
        </w:rPr>
        <w:t xml:space="preserve">necesitamos </w:t>
      </w:r>
      <w:r w:rsidR="00EC217B">
        <w:rPr>
          <w:rFonts w:cstheme="minorHAnsi"/>
          <w:sz w:val="28"/>
          <w:szCs w:val="28"/>
        </w:rPr>
        <w:t>como necesitamos de una masa crítica suficiente para crear la conciencia colectiva para el conjunto de la producción.</w:t>
      </w:r>
    </w:p>
    <w:p w14:paraId="0FC299C9" w14:textId="77777777" w:rsidR="00574D1D" w:rsidRDefault="00AC0B59" w:rsidP="00FA6300">
      <w:pPr>
        <w:rPr>
          <w:rFonts w:cstheme="minorHAnsi"/>
          <w:sz w:val="28"/>
          <w:szCs w:val="28"/>
        </w:rPr>
      </w:pPr>
      <w:r w:rsidRPr="00B41FBE">
        <w:rPr>
          <w:rFonts w:cstheme="minorHAnsi"/>
          <w:sz w:val="28"/>
          <w:szCs w:val="28"/>
        </w:rPr>
        <w:t xml:space="preserve">Me gustaría </w:t>
      </w:r>
      <w:r w:rsidR="0046077C" w:rsidRPr="00B41FBE">
        <w:rPr>
          <w:rFonts w:cstheme="minorHAnsi"/>
          <w:sz w:val="28"/>
          <w:szCs w:val="28"/>
        </w:rPr>
        <w:t xml:space="preserve">acabar </w:t>
      </w:r>
      <w:r w:rsidRPr="00B41FBE">
        <w:rPr>
          <w:rFonts w:cstheme="minorHAnsi"/>
          <w:sz w:val="28"/>
          <w:szCs w:val="28"/>
        </w:rPr>
        <w:t>con un</w:t>
      </w:r>
      <w:r w:rsidR="0046077C" w:rsidRPr="00B41FBE">
        <w:rPr>
          <w:rFonts w:cstheme="minorHAnsi"/>
          <w:sz w:val="28"/>
          <w:szCs w:val="28"/>
        </w:rPr>
        <w:t>a</w:t>
      </w:r>
      <w:r w:rsidRPr="00B41FBE">
        <w:rPr>
          <w:rFonts w:cstheme="minorHAnsi"/>
          <w:sz w:val="28"/>
          <w:szCs w:val="28"/>
        </w:rPr>
        <w:t xml:space="preserve"> </w:t>
      </w:r>
      <w:r w:rsidR="0046077C" w:rsidRPr="00B41FBE">
        <w:rPr>
          <w:rFonts w:cstheme="minorHAnsi"/>
          <w:sz w:val="28"/>
          <w:szCs w:val="28"/>
        </w:rPr>
        <w:t>promesa</w:t>
      </w:r>
      <w:r w:rsidRPr="00B41FBE">
        <w:rPr>
          <w:rFonts w:cstheme="minorHAnsi"/>
          <w:sz w:val="28"/>
          <w:szCs w:val="28"/>
        </w:rPr>
        <w:t xml:space="preserve"> y es que, como lo vengo haciendo desde hace más de treinta años, seguiré luchando por mantener mi compromiso con el sector vitivinícola y poniendo nuestros medios en facilitar la Cultura del Vino a través de la difusión del conocimiento, como reza mi blog </w:t>
      </w:r>
      <w:r w:rsidR="00FA6300" w:rsidRPr="00B41FBE">
        <w:rPr>
          <w:rFonts w:cstheme="minorHAnsi"/>
          <w:sz w:val="28"/>
          <w:szCs w:val="28"/>
        </w:rPr>
        <w:t>“bebe vino con conocimiento”.</w:t>
      </w:r>
      <w:r w:rsidR="00F57EEA" w:rsidRPr="00B41FBE">
        <w:rPr>
          <w:rFonts w:cstheme="minorHAnsi"/>
          <w:sz w:val="28"/>
          <w:szCs w:val="28"/>
        </w:rPr>
        <w:t xml:space="preserve"> </w:t>
      </w:r>
    </w:p>
    <w:p w14:paraId="6D8D8131" w14:textId="6FD43A2D" w:rsidR="00EC21BC" w:rsidRPr="00B41FBE" w:rsidRDefault="00574D1D" w:rsidP="00FA6300">
      <w:pPr>
        <w:rPr>
          <w:rFonts w:cstheme="minorHAnsi"/>
          <w:sz w:val="28"/>
          <w:szCs w:val="28"/>
        </w:rPr>
      </w:pPr>
      <w:r>
        <w:rPr>
          <w:rFonts w:cstheme="minorHAnsi"/>
          <w:sz w:val="28"/>
          <w:szCs w:val="28"/>
        </w:rPr>
        <w:lastRenderedPageBreak/>
        <w:t xml:space="preserve">Y con un ruego: </w:t>
      </w:r>
      <w:r w:rsidR="0046077C" w:rsidRPr="00B41FBE">
        <w:rPr>
          <w:rFonts w:cstheme="minorHAnsi"/>
          <w:sz w:val="28"/>
          <w:szCs w:val="28"/>
        </w:rPr>
        <w:t>que cada uno de ustedes, desde el campo que les corresponde, me acompañen en esta tarea.</w:t>
      </w:r>
    </w:p>
    <w:p w14:paraId="1DA3032B" w14:textId="1B3C3D64" w:rsidR="00AC0B59" w:rsidRPr="00B41FBE" w:rsidRDefault="00AC0B59" w:rsidP="00FA6300">
      <w:pPr>
        <w:rPr>
          <w:rFonts w:cstheme="minorHAnsi"/>
          <w:sz w:val="28"/>
          <w:szCs w:val="28"/>
        </w:rPr>
      </w:pPr>
      <w:r w:rsidRPr="00B41FBE">
        <w:rPr>
          <w:rFonts w:cstheme="minorHAnsi"/>
          <w:sz w:val="28"/>
          <w:szCs w:val="28"/>
        </w:rPr>
        <w:t>Gracias y salud</w:t>
      </w:r>
    </w:p>
    <w:sectPr w:rsidR="00AC0B59" w:rsidRPr="00B41FBE" w:rsidSect="005401AC">
      <w:pgSz w:w="15309" w:h="5670" w:orient="landscape" w:code="13"/>
      <w:pgMar w:top="709" w:right="1418" w:bottom="992"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41"/>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28B1"/>
    <w:rsid w:val="000014FF"/>
    <w:rsid w:val="00011F9F"/>
    <w:rsid w:val="0004691D"/>
    <w:rsid w:val="00052D17"/>
    <w:rsid w:val="000560B3"/>
    <w:rsid w:val="000C5134"/>
    <w:rsid w:val="000D3AF1"/>
    <w:rsid w:val="000D6756"/>
    <w:rsid w:val="0013005C"/>
    <w:rsid w:val="001741F0"/>
    <w:rsid w:val="0017456A"/>
    <w:rsid w:val="001766A0"/>
    <w:rsid w:val="001A091C"/>
    <w:rsid w:val="001A7456"/>
    <w:rsid w:val="001E468D"/>
    <w:rsid w:val="00261067"/>
    <w:rsid w:val="00297E10"/>
    <w:rsid w:val="002A0F25"/>
    <w:rsid w:val="002C6332"/>
    <w:rsid w:val="002F576D"/>
    <w:rsid w:val="00311FD6"/>
    <w:rsid w:val="00362638"/>
    <w:rsid w:val="00377426"/>
    <w:rsid w:val="003A0195"/>
    <w:rsid w:val="00407B8C"/>
    <w:rsid w:val="0046077C"/>
    <w:rsid w:val="0049546D"/>
    <w:rsid w:val="004A28FF"/>
    <w:rsid w:val="004F6BF6"/>
    <w:rsid w:val="005125BB"/>
    <w:rsid w:val="00534746"/>
    <w:rsid w:val="005401AC"/>
    <w:rsid w:val="005407E0"/>
    <w:rsid w:val="00574D1D"/>
    <w:rsid w:val="005863B0"/>
    <w:rsid w:val="005A0C5E"/>
    <w:rsid w:val="00620165"/>
    <w:rsid w:val="00657963"/>
    <w:rsid w:val="00683ABF"/>
    <w:rsid w:val="006A3B5F"/>
    <w:rsid w:val="006A6DB1"/>
    <w:rsid w:val="006E620F"/>
    <w:rsid w:val="006F5376"/>
    <w:rsid w:val="006F7C02"/>
    <w:rsid w:val="00704C42"/>
    <w:rsid w:val="007075F1"/>
    <w:rsid w:val="00714E12"/>
    <w:rsid w:val="007332F8"/>
    <w:rsid w:val="0077149C"/>
    <w:rsid w:val="0077236B"/>
    <w:rsid w:val="00787BD4"/>
    <w:rsid w:val="00791F47"/>
    <w:rsid w:val="007A0691"/>
    <w:rsid w:val="00822E45"/>
    <w:rsid w:val="008706FD"/>
    <w:rsid w:val="008725EC"/>
    <w:rsid w:val="00876831"/>
    <w:rsid w:val="00893168"/>
    <w:rsid w:val="008A3917"/>
    <w:rsid w:val="008B3602"/>
    <w:rsid w:val="008D6AD4"/>
    <w:rsid w:val="009129CC"/>
    <w:rsid w:val="009268EB"/>
    <w:rsid w:val="00945479"/>
    <w:rsid w:val="009C697A"/>
    <w:rsid w:val="00A0096F"/>
    <w:rsid w:val="00A14E1F"/>
    <w:rsid w:val="00A20D73"/>
    <w:rsid w:val="00AC0B59"/>
    <w:rsid w:val="00AD1254"/>
    <w:rsid w:val="00AE47E2"/>
    <w:rsid w:val="00B26606"/>
    <w:rsid w:val="00B34A6F"/>
    <w:rsid w:val="00B41FBE"/>
    <w:rsid w:val="00B428B1"/>
    <w:rsid w:val="00BC659E"/>
    <w:rsid w:val="00C73FE5"/>
    <w:rsid w:val="00C8144A"/>
    <w:rsid w:val="00CB64D6"/>
    <w:rsid w:val="00CC182C"/>
    <w:rsid w:val="00CC26AC"/>
    <w:rsid w:val="00CF7901"/>
    <w:rsid w:val="00D51962"/>
    <w:rsid w:val="00D563E7"/>
    <w:rsid w:val="00D645D4"/>
    <w:rsid w:val="00D919A5"/>
    <w:rsid w:val="00DC0220"/>
    <w:rsid w:val="00DC77BD"/>
    <w:rsid w:val="00DE6931"/>
    <w:rsid w:val="00E1446F"/>
    <w:rsid w:val="00E15517"/>
    <w:rsid w:val="00E52CD5"/>
    <w:rsid w:val="00E6644B"/>
    <w:rsid w:val="00E93933"/>
    <w:rsid w:val="00E95944"/>
    <w:rsid w:val="00EA40CC"/>
    <w:rsid w:val="00EC217B"/>
    <w:rsid w:val="00EC21BC"/>
    <w:rsid w:val="00EC36F3"/>
    <w:rsid w:val="00EE2C03"/>
    <w:rsid w:val="00F24E28"/>
    <w:rsid w:val="00F526F7"/>
    <w:rsid w:val="00F57EEA"/>
    <w:rsid w:val="00F753BF"/>
    <w:rsid w:val="00F909C0"/>
    <w:rsid w:val="00FA630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A889FB"/>
  <w15:chartTrackingRefBased/>
  <w15:docId w15:val="{2153C5AB-14B6-4A5D-B652-30701BF98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s-ES" w:eastAsia="en-US"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1FBE"/>
  </w:style>
  <w:style w:type="paragraph" w:styleId="Ttulo1">
    <w:name w:val="heading 1"/>
    <w:basedOn w:val="Normal"/>
    <w:next w:val="Normal"/>
    <w:link w:val="Ttulo1Car"/>
    <w:uiPriority w:val="9"/>
    <w:qFormat/>
    <w:rsid w:val="00B41FBE"/>
    <w:pPr>
      <w:spacing w:before="300" w:after="40"/>
      <w:jc w:val="left"/>
      <w:outlineLvl w:val="0"/>
    </w:pPr>
    <w:rPr>
      <w:smallCaps/>
      <w:spacing w:val="5"/>
      <w:sz w:val="32"/>
      <w:szCs w:val="32"/>
    </w:rPr>
  </w:style>
  <w:style w:type="paragraph" w:styleId="Ttulo2">
    <w:name w:val="heading 2"/>
    <w:basedOn w:val="Normal"/>
    <w:next w:val="Normal"/>
    <w:link w:val="Ttulo2Car"/>
    <w:uiPriority w:val="9"/>
    <w:semiHidden/>
    <w:unhideWhenUsed/>
    <w:qFormat/>
    <w:rsid w:val="00B41FBE"/>
    <w:pPr>
      <w:spacing w:after="0"/>
      <w:jc w:val="left"/>
      <w:outlineLvl w:val="1"/>
    </w:pPr>
    <w:rPr>
      <w:smallCaps/>
      <w:spacing w:val="5"/>
      <w:sz w:val="28"/>
      <w:szCs w:val="28"/>
    </w:rPr>
  </w:style>
  <w:style w:type="paragraph" w:styleId="Ttulo3">
    <w:name w:val="heading 3"/>
    <w:basedOn w:val="Normal"/>
    <w:next w:val="Normal"/>
    <w:link w:val="Ttulo3Car"/>
    <w:uiPriority w:val="9"/>
    <w:semiHidden/>
    <w:unhideWhenUsed/>
    <w:qFormat/>
    <w:rsid w:val="00B41FBE"/>
    <w:pPr>
      <w:spacing w:after="0"/>
      <w:jc w:val="left"/>
      <w:outlineLvl w:val="2"/>
    </w:pPr>
    <w:rPr>
      <w:smallCaps/>
      <w:spacing w:val="5"/>
      <w:sz w:val="24"/>
      <w:szCs w:val="24"/>
    </w:rPr>
  </w:style>
  <w:style w:type="paragraph" w:styleId="Ttulo4">
    <w:name w:val="heading 4"/>
    <w:basedOn w:val="Normal"/>
    <w:next w:val="Normal"/>
    <w:link w:val="Ttulo4Car"/>
    <w:uiPriority w:val="9"/>
    <w:semiHidden/>
    <w:unhideWhenUsed/>
    <w:qFormat/>
    <w:rsid w:val="00B41FBE"/>
    <w:pPr>
      <w:spacing w:after="0"/>
      <w:jc w:val="left"/>
      <w:outlineLvl w:val="3"/>
    </w:pPr>
    <w:rPr>
      <w:i/>
      <w:iCs/>
      <w:smallCaps/>
      <w:spacing w:val="10"/>
      <w:sz w:val="22"/>
      <w:szCs w:val="22"/>
    </w:rPr>
  </w:style>
  <w:style w:type="paragraph" w:styleId="Ttulo5">
    <w:name w:val="heading 5"/>
    <w:basedOn w:val="Normal"/>
    <w:next w:val="Normal"/>
    <w:link w:val="Ttulo5Car"/>
    <w:uiPriority w:val="9"/>
    <w:semiHidden/>
    <w:unhideWhenUsed/>
    <w:qFormat/>
    <w:rsid w:val="00B41FBE"/>
    <w:pPr>
      <w:spacing w:after="0"/>
      <w:jc w:val="left"/>
      <w:outlineLvl w:val="4"/>
    </w:pPr>
    <w:rPr>
      <w:smallCaps/>
      <w:color w:val="538135" w:themeColor="accent6" w:themeShade="BF"/>
      <w:spacing w:val="10"/>
      <w:sz w:val="22"/>
      <w:szCs w:val="22"/>
    </w:rPr>
  </w:style>
  <w:style w:type="paragraph" w:styleId="Ttulo6">
    <w:name w:val="heading 6"/>
    <w:basedOn w:val="Normal"/>
    <w:next w:val="Normal"/>
    <w:link w:val="Ttulo6Car"/>
    <w:uiPriority w:val="9"/>
    <w:semiHidden/>
    <w:unhideWhenUsed/>
    <w:qFormat/>
    <w:rsid w:val="00B41FBE"/>
    <w:pPr>
      <w:spacing w:after="0"/>
      <w:jc w:val="left"/>
      <w:outlineLvl w:val="5"/>
    </w:pPr>
    <w:rPr>
      <w:smallCaps/>
      <w:color w:val="70AD47" w:themeColor="accent6"/>
      <w:spacing w:val="5"/>
      <w:sz w:val="22"/>
      <w:szCs w:val="22"/>
    </w:rPr>
  </w:style>
  <w:style w:type="paragraph" w:styleId="Ttulo7">
    <w:name w:val="heading 7"/>
    <w:basedOn w:val="Normal"/>
    <w:next w:val="Normal"/>
    <w:link w:val="Ttulo7Car"/>
    <w:uiPriority w:val="9"/>
    <w:semiHidden/>
    <w:unhideWhenUsed/>
    <w:qFormat/>
    <w:rsid w:val="00B41FBE"/>
    <w:pPr>
      <w:spacing w:after="0"/>
      <w:jc w:val="left"/>
      <w:outlineLvl w:val="6"/>
    </w:pPr>
    <w:rPr>
      <w:b/>
      <w:bCs/>
      <w:smallCaps/>
      <w:color w:val="70AD47" w:themeColor="accent6"/>
      <w:spacing w:val="10"/>
    </w:rPr>
  </w:style>
  <w:style w:type="paragraph" w:styleId="Ttulo8">
    <w:name w:val="heading 8"/>
    <w:basedOn w:val="Normal"/>
    <w:next w:val="Normal"/>
    <w:link w:val="Ttulo8Car"/>
    <w:uiPriority w:val="9"/>
    <w:semiHidden/>
    <w:unhideWhenUsed/>
    <w:qFormat/>
    <w:rsid w:val="00B41FBE"/>
    <w:pPr>
      <w:spacing w:after="0"/>
      <w:jc w:val="left"/>
      <w:outlineLvl w:val="7"/>
    </w:pPr>
    <w:rPr>
      <w:b/>
      <w:bCs/>
      <w:i/>
      <w:iCs/>
      <w:smallCaps/>
      <w:color w:val="538135" w:themeColor="accent6" w:themeShade="BF"/>
    </w:rPr>
  </w:style>
  <w:style w:type="paragraph" w:styleId="Ttulo9">
    <w:name w:val="heading 9"/>
    <w:basedOn w:val="Normal"/>
    <w:next w:val="Normal"/>
    <w:link w:val="Ttulo9Car"/>
    <w:uiPriority w:val="9"/>
    <w:semiHidden/>
    <w:unhideWhenUsed/>
    <w:qFormat/>
    <w:rsid w:val="00B41FBE"/>
    <w:pPr>
      <w:spacing w:after="0"/>
      <w:jc w:val="left"/>
      <w:outlineLvl w:val="8"/>
    </w:pPr>
    <w:rPr>
      <w:b/>
      <w:bCs/>
      <w:i/>
      <w:iCs/>
      <w:smallCaps/>
      <w:color w:val="385623" w:themeColor="accent6" w:themeShade="8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link w:val="TtuloCar"/>
    <w:uiPriority w:val="10"/>
    <w:qFormat/>
    <w:rsid w:val="00B41FBE"/>
    <w:pPr>
      <w:pBdr>
        <w:top w:val="single" w:sz="8" w:space="1" w:color="70AD47" w:themeColor="accent6"/>
      </w:pBdr>
      <w:spacing w:after="120" w:line="240" w:lineRule="auto"/>
      <w:jc w:val="right"/>
    </w:pPr>
    <w:rPr>
      <w:smallCaps/>
      <w:color w:val="262626" w:themeColor="text1" w:themeTint="D9"/>
      <w:sz w:val="52"/>
      <w:szCs w:val="52"/>
    </w:rPr>
  </w:style>
  <w:style w:type="character" w:customStyle="1" w:styleId="TtuloCar">
    <w:name w:val="Título Car"/>
    <w:basedOn w:val="Fuentedeprrafopredeter"/>
    <w:link w:val="Ttulo"/>
    <w:uiPriority w:val="10"/>
    <w:rsid w:val="00B41FBE"/>
    <w:rPr>
      <w:smallCaps/>
      <w:color w:val="262626" w:themeColor="text1" w:themeTint="D9"/>
      <w:sz w:val="52"/>
      <w:szCs w:val="52"/>
    </w:rPr>
  </w:style>
  <w:style w:type="character" w:customStyle="1" w:styleId="Ttulo1Car">
    <w:name w:val="Título 1 Car"/>
    <w:basedOn w:val="Fuentedeprrafopredeter"/>
    <w:link w:val="Ttulo1"/>
    <w:uiPriority w:val="9"/>
    <w:rsid w:val="00B41FBE"/>
    <w:rPr>
      <w:smallCaps/>
      <w:spacing w:val="5"/>
      <w:sz w:val="32"/>
      <w:szCs w:val="32"/>
    </w:rPr>
  </w:style>
  <w:style w:type="character" w:customStyle="1" w:styleId="Ttulo2Car">
    <w:name w:val="Título 2 Car"/>
    <w:basedOn w:val="Fuentedeprrafopredeter"/>
    <w:link w:val="Ttulo2"/>
    <w:uiPriority w:val="9"/>
    <w:semiHidden/>
    <w:rsid w:val="00B41FBE"/>
    <w:rPr>
      <w:smallCaps/>
      <w:spacing w:val="5"/>
      <w:sz w:val="28"/>
      <w:szCs w:val="28"/>
    </w:rPr>
  </w:style>
  <w:style w:type="character" w:customStyle="1" w:styleId="Ttulo3Car">
    <w:name w:val="Título 3 Car"/>
    <w:basedOn w:val="Fuentedeprrafopredeter"/>
    <w:link w:val="Ttulo3"/>
    <w:uiPriority w:val="9"/>
    <w:semiHidden/>
    <w:rsid w:val="00B41FBE"/>
    <w:rPr>
      <w:smallCaps/>
      <w:spacing w:val="5"/>
      <w:sz w:val="24"/>
      <w:szCs w:val="24"/>
    </w:rPr>
  </w:style>
  <w:style w:type="character" w:customStyle="1" w:styleId="Ttulo4Car">
    <w:name w:val="Título 4 Car"/>
    <w:basedOn w:val="Fuentedeprrafopredeter"/>
    <w:link w:val="Ttulo4"/>
    <w:uiPriority w:val="9"/>
    <w:semiHidden/>
    <w:rsid w:val="00B41FBE"/>
    <w:rPr>
      <w:i/>
      <w:iCs/>
      <w:smallCaps/>
      <w:spacing w:val="10"/>
      <w:sz w:val="22"/>
      <w:szCs w:val="22"/>
    </w:rPr>
  </w:style>
  <w:style w:type="character" w:customStyle="1" w:styleId="Ttulo5Car">
    <w:name w:val="Título 5 Car"/>
    <w:basedOn w:val="Fuentedeprrafopredeter"/>
    <w:link w:val="Ttulo5"/>
    <w:uiPriority w:val="9"/>
    <w:semiHidden/>
    <w:rsid w:val="00B41FBE"/>
    <w:rPr>
      <w:smallCaps/>
      <w:color w:val="538135" w:themeColor="accent6" w:themeShade="BF"/>
      <w:spacing w:val="10"/>
      <w:sz w:val="22"/>
      <w:szCs w:val="22"/>
    </w:rPr>
  </w:style>
  <w:style w:type="character" w:customStyle="1" w:styleId="Ttulo6Car">
    <w:name w:val="Título 6 Car"/>
    <w:basedOn w:val="Fuentedeprrafopredeter"/>
    <w:link w:val="Ttulo6"/>
    <w:uiPriority w:val="9"/>
    <w:semiHidden/>
    <w:rsid w:val="00B41FBE"/>
    <w:rPr>
      <w:smallCaps/>
      <w:color w:val="70AD47" w:themeColor="accent6"/>
      <w:spacing w:val="5"/>
      <w:sz w:val="22"/>
      <w:szCs w:val="22"/>
    </w:rPr>
  </w:style>
  <w:style w:type="character" w:customStyle="1" w:styleId="Ttulo7Car">
    <w:name w:val="Título 7 Car"/>
    <w:basedOn w:val="Fuentedeprrafopredeter"/>
    <w:link w:val="Ttulo7"/>
    <w:uiPriority w:val="9"/>
    <w:semiHidden/>
    <w:rsid w:val="00B41FBE"/>
    <w:rPr>
      <w:b/>
      <w:bCs/>
      <w:smallCaps/>
      <w:color w:val="70AD47" w:themeColor="accent6"/>
      <w:spacing w:val="10"/>
    </w:rPr>
  </w:style>
  <w:style w:type="character" w:customStyle="1" w:styleId="Ttulo8Car">
    <w:name w:val="Título 8 Car"/>
    <w:basedOn w:val="Fuentedeprrafopredeter"/>
    <w:link w:val="Ttulo8"/>
    <w:uiPriority w:val="9"/>
    <w:semiHidden/>
    <w:rsid w:val="00B41FBE"/>
    <w:rPr>
      <w:b/>
      <w:bCs/>
      <w:i/>
      <w:iCs/>
      <w:smallCaps/>
      <w:color w:val="538135" w:themeColor="accent6" w:themeShade="BF"/>
    </w:rPr>
  </w:style>
  <w:style w:type="character" w:customStyle="1" w:styleId="Ttulo9Car">
    <w:name w:val="Título 9 Car"/>
    <w:basedOn w:val="Fuentedeprrafopredeter"/>
    <w:link w:val="Ttulo9"/>
    <w:uiPriority w:val="9"/>
    <w:semiHidden/>
    <w:rsid w:val="00B41FBE"/>
    <w:rPr>
      <w:b/>
      <w:bCs/>
      <w:i/>
      <w:iCs/>
      <w:smallCaps/>
      <w:color w:val="385623" w:themeColor="accent6" w:themeShade="80"/>
    </w:rPr>
  </w:style>
  <w:style w:type="paragraph" w:styleId="Descripcin">
    <w:name w:val="caption"/>
    <w:basedOn w:val="Normal"/>
    <w:next w:val="Normal"/>
    <w:uiPriority w:val="35"/>
    <w:semiHidden/>
    <w:unhideWhenUsed/>
    <w:qFormat/>
    <w:rsid w:val="00B41FBE"/>
    <w:rPr>
      <w:b/>
      <w:bCs/>
      <w:caps/>
      <w:sz w:val="16"/>
      <w:szCs w:val="16"/>
    </w:rPr>
  </w:style>
  <w:style w:type="paragraph" w:styleId="Subttulo">
    <w:name w:val="Subtitle"/>
    <w:basedOn w:val="Normal"/>
    <w:next w:val="Normal"/>
    <w:link w:val="SubttuloCar"/>
    <w:uiPriority w:val="11"/>
    <w:qFormat/>
    <w:rsid w:val="00B41FBE"/>
    <w:pPr>
      <w:spacing w:after="720" w:line="240" w:lineRule="auto"/>
      <w:jc w:val="right"/>
    </w:pPr>
    <w:rPr>
      <w:rFonts w:asciiTheme="majorHAnsi" w:eastAsiaTheme="majorEastAsia" w:hAnsiTheme="majorHAnsi" w:cstheme="majorBidi"/>
    </w:rPr>
  </w:style>
  <w:style w:type="character" w:customStyle="1" w:styleId="SubttuloCar">
    <w:name w:val="Subtítulo Car"/>
    <w:basedOn w:val="Fuentedeprrafopredeter"/>
    <w:link w:val="Subttulo"/>
    <w:uiPriority w:val="11"/>
    <w:rsid w:val="00B41FBE"/>
    <w:rPr>
      <w:rFonts w:asciiTheme="majorHAnsi" w:eastAsiaTheme="majorEastAsia" w:hAnsiTheme="majorHAnsi" w:cstheme="majorBidi"/>
    </w:rPr>
  </w:style>
  <w:style w:type="character" w:styleId="Textoennegrita">
    <w:name w:val="Strong"/>
    <w:uiPriority w:val="22"/>
    <w:qFormat/>
    <w:rsid w:val="00B41FBE"/>
    <w:rPr>
      <w:b/>
      <w:bCs/>
      <w:color w:val="70AD47" w:themeColor="accent6"/>
    </w:rPr>
  </w:style>
  <w:style w:type="character" w:styleId="nfasis">
    <w:name w:val="Emphasis"/>
    <w:uiPriority w:val="20"/>
    <w:qFormat/>
    <w:rsid w:val="00B41FBE"/>
    <w:rPr>
      <w:b/>
      <w:bCs/>
      <w:i/>
      <w:iCs/>
      <w:spacing w:val="10"/>
    </w:rPr>
  </w:style>
  <w:style w:type="paragraph" w:styleId="Sinespaciado">
    <w:name w:val="No Spacing"/>
    <w:uiPriority w:val="1"/>
    <w:qFormat/>
    <w:rsid w:val="00B41FBE"/>
    <w:pPr>
      <w:spacing w:after="0" w:line="240" w:lineRule="auto"/>
    </w:pPr>
  </w:style>
  <w:style w:type="paragraph" w:styleId="Cita">
    <w:name w:val="Quote"/>
    <w:basedOn w:val="Normal"/>
    <w:next w:val="Normal"/>
    <w:link w:val="CitaCar"/>
    <w:uiPriority w:val="29"/>
    <w:qFormat/>
    <w:rsid w:val="00B41FBE"/>
    <w:rPr>
      <w:i/>
      <w:iCs/>
    </w:rPr>
  </w:style>
  <w:style w:type="character" w:customStyle="1" w:styleId="CitaCar">
    <w:name w:val="Cita Car"/>
    <w:basedOn w:val="Fuentedeprrafopredeter"/>
    <w:link w:val="Cita"/>
    <w:uiPriority w:val="29"/>
    <w:rsid w:val="00B41FBE"/>
    <w:rPr>
      <w:i/>
      <w:iCs/>
    </w:rPr>
  </w:style>
  <w:style w:type="paragraph" w:styleId="Citadestacada">
    <w:name w:val="Intense Quote"/>
    <w:basedOn w:val="Normal"/>
    <w:next w:val="Normal"/>
    <w:link w:val="CitadestacadaCar"/>
    <w:uiPriority w:val="30"/>
    <w:qFormat/>
    <w:rsid w:val="00B41FBE"/>
    <w:pPr>
      <w:pBdr>
        <w:top w:val="single" w:sz="8" w:space="1" w:color="70AD47" w:themeColor="accent6"/>
      </w:pBdr>
      <w:spacing w:before="140" w:after="140"/>
      <w:ind w:left="1440" w:right="1440"/>
    </w:pPr>
    <w:rPr>
      <w:b/>
      <w:bCs/>
      <w:i/>
      <w:iCs/>
    </w:rPr>
  </w:style>
  <w:style w:type="character" w:customStyle="1" w:styleId="CitadestacadaCar">
    <w:name w:val="Cita destacada Car"/>
    <w:basedOn w:val="Fuentedeprrafopredeter"/>
    <w:link w:val="Citadestacada"/>
    <w:uiPriority w:val="30"/>
    <w:rsid w:val="00B41FBE"/>
    <w:rPr>
      <w:b/>
      <w:bCs/>
      <w:i/>
      <w:iCs/>
    </w:rPr>
  </w:style>
  <w:style w:type="character" w:styleId="nfasissutil">
    <w:name w:val="Subtle Emphasis"/>
    <w:uiPriority w:val="19"/>
    <w:qFormat/>
    <w:rsid w:val="00B41FBE"/>
    <w:rPr>
      <w:i/>
      <w:iCs/>
    </w:rPr>
  </w:style>
  <w:style w:type="character" w:styleId="nfasisintenso">
    <w:name w:val="Intense Emphasis"/>
    <w:uiPriority w:val="21"/>
    <w:qFormat/>
    <w:rsid w:val="00B41FBE"/>
    <w:rPr>
      <w:b/>
      <w:bCs/>
      <w:i/>
      <w:iCs/>
      <w:color w:val="70AD47" w:themeColor="accent6"/>
      <w:spacing w:val="10"/>
    </w:rPr>
  </w:style>
  <w:style w:type="character" w:styleId="Referenciasutil">
    <w:name w:val="Subtle Reference"/>
    <w:uiPriority w:val="31"/>
    <w:qFormat/>
    <w:rsid w:val="00B41FBE"/>
    <w:rPr>
      <w:b/>
      <w:bCs/>
    </w:rPr>
  </w:style>
  <w:style w:type="character" w:styleId="Referenciaintensa">
    <w:name w:val="Intense Reference"/>
    <w:uiPriority w:val="32"/>
    <w:qFormat/>
    <w:rsid w:val="00B41FBE"/>
    <w:rPr>
      <w:b/>
      <w:bCs/>
      <w:smallCaps/>
      <w:spacing w:val="5"/>
      <w:sz w:val="22"/>
      <w:szCs w:val="22"/>
      <w:u w:val="single"/>
    </w:rPr>
  </w:style>
  <w:style w:type="character" w:styleId="Ttulodellibro">
    <w:name w:val="Book Title"/>
    <w:uiPriority w:val="33"/>
    <w:qFormat/>
    <w:rsid w:val="00B41FBE"/>
    <w:rPr>
      <w:rFonts w:asciiTheme="majorHAnsi" w:eastAsiaTheme="majorEastAsia" w:hAnsiTheme="majorHAnsi" w:cstheme="majorBidi"/>
      <w:i/>
      <w:iCs/>
      <w:sz w:val="20"/>
      <w:szCs w:val="20"/>
    </w:rPr>
  </w:style>
  <w:style w:type="paragraph" w:styleId="TtuloTDC">
    <w:name w:val="TOC Heading"/>
    <w:basedOn w:val="Ttulo1"/>
    <w:next w:val="Normal"/>
    <w:uiPriority w:val="39"/>
    <w:semiHidden/>
    <w:unhideWhenUsed/>
    <w:qFormat/>
    <w:rsid w:val="00B41FBE"/>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0281359">
      <w:bodyDiv w:val="1"/>
      <w:marLeft w:val="0"/>
      <w:marRight w:val="0"/>
      <w:marTop w:val="0"/>
      <w:marBottom w:val="0"/>
      <w:divBdr>
        <w:top w:val="none" w:sz="0" w:space="0" w:color="auto"/>
        <w:left w:val="none" w:sz="0" w:space="0" w:color="auto"/>
        <w:bottom w:val="none" w:sz="0" w:space="0" w:color="auto"/>
        <w:right w:val="none" w:sz="0" w:space="0" w:color="auto"/>
      </w:divBdr>
    </w:div>
    <w:div w:id="1683895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3516</TotalTime>
  <Pages>1</Pages>
  <Words>4682</Words>
  <Characters>25756</Characters>
  <Application>Microsoft Office Word</Application>
  <DocSecurity>0</DocSecurity>
  <Lines>214</Lines>
  <Paragraphs>60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Salva</dc:creator>
  <cp:keywords/>
  <dc:description/>
  <cp:lastModifiedBy>Salva</cp:lastModifiedBy>
  <cp:revision>57</cp:revision>
  <dcterms:created xsi:type="dcterms:W3CDTF">2021-10-18T06:01:00Z</dcterms:created>
  <dcterms:modified xsi:type="dcterms:W3CDTF">2021-11-03T17:30:00Z</dcterms:modified>
</cp:coreProperties>
</file>